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327" w:rsidRPr="00A13B0F" w:rsidRDefault="00FA0327" w:rsidP="00FA0327">
      <w:pPr>
        <w:ind w:left="-180" w:right="180" w:firstLine="1080"/>
        <w:jc w:val="both"/>
        <w:rPr>
          <w:noProof/>
          <w:lang w:val="ro-RO"/>
        </w:rPr>
      </w:pPr>
    </w:p>
    <w:p w:rsidR="00FA0327" w:rsidRPr="00A13B0F" w:rsidRDefault="00FA0327" w:rsidP="00FA0327">
      <w:pPr>
        <w:ind w:right="180"/>
        <w:jc w:val="right"/>
        <w:rPr>
          <w:rFonts w:ascii="Arial" w:hAnsi="Arial" w:cs="Arial"/>
          <w:b/>
          <w:noProof/>
          <w:lang w:val="ro-RO"/>
        </w:rPr>
      </w:pPr>
      <w:r w:rsidRPr="00A13B0F">
        <w:rPr>
          <w:rFonts w:ascii="Arial" w:hAnsi="Arial" w:cs="Arial"/>
          <w:b/>
          <w:noProof/>
          <w:lang w:val="ro-RO"/>
        </w:rPr>
        <w:t>Anexa nr.1</w:t>
      </w:r>
    </w:p>
    <w:p w:rsidR="00FA0327" w:rsidRPr="00A13B0F" w:rsidRDefault="00FA0327" w:rsidP="00FA0327">
      <w:pPr>
        <w:ind w:right="180"/>
        <w:jc w:val="both"/>
        <w:rPr>
          <w:noProof/>
          <w:lang w:val="ro-RO"/>
        </w:rPr>
      </w:pPr>
    </w:p>
    <w:p w:rsidR="00FA0327" w:rsidRPr="00A13B0F" w:rsidRDefault="00FA0327" w:rsidP="00FA0327">
      <w:pPr>
        <w:pStyle w:val="Bodytext40"/>
        <w:shd w:val="clear" w:color="auto" w:fill="auto"/>
        <w:spacing w:before="0" w:after="0" w:line="264" w:lineRule="exact"/>
        <w:ind w:right="40"/>
        <w:rPr>
          <w:noProof/>
        </w:rPr>
      </w:pPr>
      <w:r w:rsidRPr="00A13B0F">
        <w:rPr>
          <w:noProof/>
        </w:rPr>
        <w:t>REGULAMENTUL DE ORGANIZARE SI DESFĂŞURARE A CONCURSULUI DE</w:t>
      </w:r>
      <w:r w:rsidRPr="00A13B0F">
        <w:rPr>
          <w:noProof/>
        </w:rPr>
        <w:br/>
        <w:t>PROIECTE DE MANAGEMENT IN VEDEREA OCUPĂRII POSTULUI DE MANAGER LA</w:t>
      </w:r>
    </w:p>
    <w:p w:rsidR="00FA0327" w:rsidRPr="00A13B0F" w:rsidRDefault="00FA0327" w:rsidP="00FA0327">
      <w:pPr>
        <w:pStyle w:val="Bodytext40"/>
        <w:shd w:val="clear" w:color="auto" w:fill="auto"/>
        <w:spacing w:before="0" w:after="815" w:line="264" w:lineRule="exact"/>
        <w:ind w:right="40"/>
        <w:rPr>
          <w:noProof/>
        </w:rPr>
      </w:pPr>
      <w:r w:rsidRPr="00A13B0F">
        <w:rPr>
          <w:noProof/>
        </w:rPr>
        <w:t>CASA DE CULTURA A  MUNICIPIULUI CODLEA</w:t>
      </w:r>
    </w:p>
    <w:p w:rsidR="00FA0327" w:rsidRPr="00A13B0F" w:rsidRDefault="00FA0327" w:rsidP="00FA0327">
      <w:pPr>
        <w:pStyle w:val="Bodytext40"/>
        <w:shd w:val="clear" w:color="auto" w:fill="auto"/>
        <w:spacing w:before="0" w:after="14" w:line="220" w:lineRule="exact"/>
        <w:ind w:firstLine="720"/>
        <w:jc w:val="left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CAP. I</w:t>
      </w:r>
    </w:p>
    <w:p w:rsidR="00FA0327" w:rsidRPr="00A13B0F" w:rsidRDefault="00FA0327" w:rsidP="00FA0327">
      <w:pPr>
        <w:pStyle w:val="Bodytext40"/>
        <w:shd w:val="clear" w:color="auto" w:fill="auto"/>
        <w:spacing w:before="0" w:after="225" w:line="220" w:lineRule="exact"/>
        <w:ind w:firstLine="72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Dispoziţii generale</w:t>
      </w:r>
    </w:p>
    <w:p w:rsidR="00FA0327" w:rsidRPr="00A13B0F" w:rsidRDefault="00FA0327" w:rsidP="00FA0327">
      <w:pPr>
        <w:pStyle w:val="Bodytext20"/>
        <w:shd w:val="clear" w:color="auto" w:fill="auto"/>
        <w:spacing w:before="0" w:after="0" w:line="264" w:lineRule="exact"/>
        <w:ind w:firstLine="720"/>
        <w:jc w:val="both"/>
        <w:rPr>
          <w:b/>
          <w:noProof/>
          <w:sz w:val="24"/>
          <w:szCs w:val="24"/>
        </w:rPr>
      </w:pPr>
      <w:r w:rsidRPr="00A13B0F">
        <w:rPr>
          <w:b/>
          <w:noProof/>
          <w:sz w:val="24"/>
          <w:szCs w:val="24"/>
        </w:rPr>
        <w:t>ART. 1</w:t>
      </w:r>
    </w:p>
    <w:p w:rsidR="00FA0327" w:rsidRPr="00A13B0F" w:rsidRDefault="00FA0327" w:rsidP="00FA0327">
      <w:pPr>
        <w:pStyle w:val="Bodytext20"/>
        <w:shd w:val="clear" w:color="auto" w:fill="auto"/>
        <w:spacing w:before="0" w:after="0" w:line="264" w:lineRule="exact"/>
        <w:ind w:firstLine="30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Concursul de proiecte de management pentru Casa de cultura a  Municipiului Codlea , instituţie de cultură aflată în subordinea Municipiului Codlea, denumită în continuare autoritatea, se organizează în conformitate cu prevederile Ordonanţei de urgenţă a Guvernului nr.118/2006 privind înfiinţarea, organizarea si desfasurarea activitatii aşezămintelor culturale, actualizata Ordonanţei de urgenţă a Guvernului nr. 189/2008 privind managementul instituţiilor publice de cultură, aprobată cu modificări şi completări prin Legea nr. 269/2009, Hotărârii Guvernului nr.1301/2009, Ordonanţei de urgenţă a Guvernului nr. 68/2013 pentru modificarea şi completarea OUG nr. 189/2008 privind managementul instituţiilor publice de cultură precum şi cu cele ale prezentului regulament.</w:t>
      </w:r>
    </w:p>
    <w:p w:rsidR="00FA0327" w:rsidRPr="00A13B0F" w:rsidRDefault="00FA0327" w:rsidP="00FA0327">
      <w:pPr>
        <w:pStyle w:val="Bodytext20"/>
        <w:shd w:val="clear" w:color="auto" w:fill="auto"/>
        <w:spacing w:before="0" w:after="0" w:line="264" w:lineRule="exact"/>
        <w:ind w:firstLine="720"/>
        <w:jc w:val="both"/>
        <w:rPr>
          <w:b/>
          <w:noProof/>
          <w:sz w:val="24"/>
          <w:szCs w:val="24"/>
        </w:rPr>
      </w:pPr>
      <w:r w:rsidRPr="00A13B0F">
        <w:rPr>
          <w:b/>
          <w:noProof/>
          <w:sz w:val="24"/>
          <w:szCs w:val="24"/>
        </w:rPr>
        <w:t>ART. 2</w:t>
      </w:r>
    </w:p>
    <w:p w:rsidR="00FA0327" w:rsidRPr="00A13B0F" w:rsidRDefault="00FA0327" w:rsidP="00FA0327">
      <w:pPr>
        <w:pStyle w:val="Bodytext20"/>
        <w:shd w:val="clear" w:color="auto" w:fill="auto"/>
        <w:spacing w:before="0" w:after="0" w:line="264" w:lineRule="exact"/>
        <w:ind w:firstLine="68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Concursul de proiecte de management se desfăşoară conform următorului calendar, stabilit cu respectarea dispoziţiilor art. 9 din ordonanţa de urgenţă:</w:t>
      </w:r>
    </w:p>
    <w:p w:rsidR="00FA0327" w:rsidRDefault="00FA0327" w:rsidP="00FA0327">
      <w:pPr>
        <w:pStyle w:val="Bodytext40"/>
        <w:shd w:val="clear" w:color="auto" w:fill="auto"/>
        <w:spacing w:before="0" w:after="14" w:line="220" w:lineRule="exact"/>
        <w:ind w:firstLine="360"/>
        <w:jc w:val="left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CAP. II</w:t>
      </w:r>
    </w:p>
    <w:p w:rsidR="00FA0327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left="68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36CC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) </w:t>
      </w:r>
      <w:r w:rsidR="009079BE">
        <w:rPr>
          <w:b/>
          <w:sz w:val="24"/>
          <w:szCs w:val="24"/>
        </w:rPr>
        <w:t>18.06.2018</w:t>
      </w:r>
      <w:r>
        <w:rPr>
          <w:b/>
          <w:sz w:val="24"/>
          <w:szCs w:val="24"/>
        </w:rPr>
        <w:t>,</w:t>
      </w:r>
      <w:r w:rsidRPr="00896E18">
        <w:rPr>
          <w:sz w:val="24"/>
          <w:szCs w:val="24"/>
        </w:rPr>
        <w:t xml:space="preserve">aducerea la </w:t>
      </w:r>
      <w:proofErr w:type="spellStart"/>
      <w:r w:rsidRPr="00896E18">
        <w:rPr>
          <w:sz w:val="24"/>
          <w:szCs w:val="24"/>
        </w:rPr>
        <w:t>cunoştinţa</w:t>
      </w:r>
      <w:proofErr w:type="spellEnd"/>
      <w:r w:rsidRPr="00896E18">
        <w:rPr>
          <w:sz w:val="24"/>
          <w:szCs w:val="24"/>
        </w:rPr>
        <w:t xml:space="preserve"> publică a </w:t>
      </w:r>
      <w:r>
        <w:rPr>
          <w:sz w:val="24"/>
          <w:szCs w:val="24"/>
        </w:rPr>
        <w:t>:</w:t>
      </w:r>
    </w:p>
    <w:p w:rsidR="00FA0327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left="68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proofErr w:type="spellStart"/>
      <w:r w:rsidRPr="00896E18">
        <w:rPr>
          <w:sz w:val="24"/>
          <w:szCs w:val="24"/>
        </w:rPr>
        <w:t>condiţiilor</w:t>
      </w:r>
      <w:proofErr w:type="spellEnd"/>
      <w:r w:rsidRPr="00896E18">
        <w:rPr>
          <w:sz w:val="24"/>
          <w:szCs w:val="24"/>
        </w:rPr>
        <w:t xml:space="preserve"> de participare la concurs</w:t>
      </w:r>
      <w:r>
        <w:rPr>
          <w:sz w:val="24"/>
          <w:szCs w:val="24"/>
        </w:rPr>
        <w:t>,</w:t>
      </w:r>
    </w:p>
    <w:p w:rsidR="00FA0327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left="68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- caietul de obiective,</w:t>
      </w:r>
    </w:p>
    <w:p w:rsidR="00FA0327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left="68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- bibliografiei, </w:t>
      </w:r>
    </w:p>
    <w:p w:rsidR="00FA0327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left="68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- r</w:t>
      </w:r>
      <w:r w:rsidRPr="00896E18">
        <w:rPr>
          <w:sz w:val="24"/>
          <w:szCs w:val="24"/>
        </w:rPr>
        <w:t xml:space="preserve">egulamentul de organizare </w:t>
      </w:r>
      <w:proofErr w:type="spellStart"/>
      <w:r w:rsidRPr="00896E18">
        <w:rPr>
          <w:sz w:val="24"/>
          <w:szCs w:val="24"/>
        </w:rPr>
        <w:t>şi</w:t>
      </w:r>
      <w:proofErr w:type="spellEnd"/>
      <w:r w:rsidRPr="00896E18">
        <w:rPr>
          <w:sz w:val="24"/>
          <w:szCs w:val="24"/>
        </w:rPr>
        <w:t xml:space="preserve"> </w:t>
      </w:r>
      <w:proofErr w:type="spellStart"/>
      <w:r w:rsidRPr="00896E18">
        <w:rPr>
          <w:sz w:val="24"/>
          <w:szCs w:val="24"/>
        </w:rPr>
        <w:t>desfăşurare</w:t>
      </w:r>
      <w:proofErr w:type="spellEnd"/>
      <w:r w:rsidRPr="00896E18">
        <w:rPr>
          <w:sz w:val="24"/>
          <w:szCs w:val="24"/>
        </w:rPr>
        <w:t xml:space="preserve"> a concursului de proiecte de management,  </w:t>
      </w:r>
    </w:p>
    <w:p w:rsidR="00FA0327" w:rsidRPr="00896E18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left="68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- da</w:t>
      </w:r>
      <w:r w:rsidRPr="00896E18">
        <w:rPr>
          <w:sz w:val="24"/>
          <w:szCs w:val="24"/>
        </w:rPr>
        <w:t xml:space="preserve">telor de depunere a </w:t>
      </w:r>
      <w:r>
        <w:rPr>
          <w:sz w:val="24"/>
          <w:szCs w:val="24"/>
        </w:rPr>
        <w:t xml:space="preserve">dosarelor de concurs, </w:t>
      </w:r>
      <w:r w:rsidRPr="00896E18">
        <w:rPr>
          <w:sz w:val="24"/>
          <w:szCs w:val="24"/>
        </w:rPr>
        <w:t xml:space="preserve">a proiectelor de management si </w:t>
      </w:r>
      <w:proofErr w:type="spellStart"/>
      <w:r w:rsidRPr="00896E18">
        <w:rPr>
          <w:sz w:val="24"/>
          <w:szCs w:val="24"/>
        </w:rPr>
        <w:t>desfăşurarea</w:t>
      </w:r>
      <w:proofErr w:type="spellEnd"/>
      <w:r w:rsidRPr="00896E18">
        <w:rPr>
          <w:sz w:val="24"/>
          <w:szCs w:val="24"/>
        </w:rPr>
        <w:t xml:space="preserve"> etapelor concursului;</w:t>
      </w:r>
    </w:p>
    <w:p w:rsidR="00FA0327" w:rsidRPr="00896E18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 w:rsidRPr="00136CC1">
        <w:rPr>
          <w:b/>
          <w:sz w:val="24"/>
          <w:szCs w:val="24"/>
        </w:rPr>
        <w:t>2</w:t>
      </w:r>
      <w:r>
        <w:rPr>
          <w:sz w:val="24"/>
          <w:szCs w:val="24"/>
        </w:rPr>
        <w:t>)</w:t>
      </w:r>
      <w:r w:rsidR="009079BE">
        <w:rPr>
          <w:sz w:val="24"/>
          <w:szCs w:val="24"/>
        </w:rPr>
        <w:t xml:space="preserve"> </w:t>
      </w:r>
      <w:r w:rsidR="009079BE" w:rsidRPr="009079BE">
        <w:rPr>
          <w:b/>
          <w:sz w:val="24"/>
          <w:szCs w:val="24"/>
        </w:rPr>
        <w:t>09.07.2018</w:t>
      </w:r>
      <w:r w:rsidRPr="00896E18">
        <w:rPr>
          <w:sz w:val="24"/>
          <w:szCs w:val="24"/>
        </w:rPr>
        <w:t xml:space="preserve">, ora </w:t>
      </w:r>
      <w:r w:rsidR="009079BE" w:rsidRPr="009079BE">
        <w:rPr>
          <w:b/>
          <w:sz w:val="24"/>
          <w:szCs w:val="24"/>
        </w:rPr>
        <w:t>12</w:t>
      </w:r>
      <w:r w:rsidR="009079BE" w:rsidRPr="009079BE">
        <w:rPr>
          <w:b/>
          <w:sz w:val="24"/>
          <w:szCs w:val="24"/>
          <w:vertAlign w:val="superscript"/>
        </w:rPr>
        <w:t>0</w:t>
      </w:r>
      <w:r w:rsidR="009079BE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</w:t>
      </w:r>
      <w:r w:rsidRPr="00290C9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data limita de </w:t>
      </w:r>
      <w:r w:rsidRPr="00896E18">
        <w:rPr>
          <w:sz w:val="24"/>
          <w:szCs w:val="24"/>
        </w:rPr>
        <w:t>depunere</w:t>
      </w:r>
      <w:r>
        <w:rPr>
          <w:sz w:val="24"/>
          <w:szCs w:val="24"/>
        </w:rPr>
        <w:t xml:space="preserve"> </w:t>
      </w:r>
      <w:r w:rsidRPr="00896E18">
        <w:rPr>
          <w:sz w:val="24"/>
          <w:szCs w:val="24"/>
        </w:rPr>
        <w:t xml:space="preserve">a proiectelor de management </w:t>
      </w:r>
      <w:r>
        <w:rPr>
          <w:sz w:val="24"/>
          <w:szCs w:val="24"/>
        </w:rPr>
        <w:t xml:space="preserve">si a dosarelor </w:t>
      </w:r>
      <w:r w:rsidRPr="00896E18">
        <w:rPr>
          <w:sz w:val="24"/>
          <w:szCs w:val="24"/>
        </w:rPr>
        <w:t>de</w:t>
      </w:r>
      <w:r>
        <w:rPr>
          <w:sz w:val="24"/>
          <w:szCs w:val="24"/>
        </w:rPr>
        <w:t xml:space="preserve"> concurs de </w:t>
      </w:r>
      <w:r w:rsidRPr="00896E18">
        <w:rPr>
          <w:sz w:val="24"/>
          <w:szCs w:val="24"/>
        </w:rPr>
        <w:t xml:space="preserve"> către </w:t>
      </w:r>
      <w:proofErr w:type="spellStart"/>
      <w:r w:rsidRPr="00896E18">
        <w:rPr>
          <w:sz w:val="24"/>
          <w:szCs w:val="24"/>
        </w:rPr>
        <w:t>candidaţi</w:t>
      </w:r>
      <w:proofErr w:type="spellEnd"/>
      <w:r w:rsidRPr="00896E18">
        <w:rPr>
          <w:sz w:val="24"/>
          <w:szCs w:val="24"/>
        </w:rPr>
        <w:t>;</w:t>
      </w:r>
    </w:p>
    <w:p w:rsidR="00FA0327" w:rsidRPr="00896E18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136CC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) </w:t>
      </w:r>
      <w:r w:rsidRPr="00136CC1">
        <w:rPr>
          <w:b/>
          <w:sz w:val="24"/>
          <w:szCs w:val="24"/>
        </w:rPr>
        <w:t xml:space="preserve"> </w:t>
      </w:r>
      <w:r w:rsidR="009079BE">
        <w:rPr>
          <w:b/>
          <w:sz w:val="24"/>
          <w:szCs w:val="24"/>
        </w:rPr>
        <w:t>10.07.2018-11.07.2018</w:t>
      </w:r>
      <w:r w:rsidRPr="00136CC1">
        <w:rPr>
          <w:sz w:val="24"/>
          <w:szCs w:val="24"/>
        </w:rPr>
        <w:t xml:space="preserve">, </w:t>
      </w:r>
      <w:proofErr w:type="spellStart"/>
      <w:r w:rsidRPr="00136CC1">
        <w:rPr>
          <w:sz w:val="24"/>
          <w:szCs w:val="24"/>
        </w:rPr>
        <w:t>selectia</w:t>
      </w:r>
      <w:proofErr w:type="spellEnd"/>
      <w:r w:rsidRPr="00136CC1">
        <w:rPr>
          <w:sz w:val="24"/>
          <w:szCs w:val="24"/>
        </w:rPr>
        <w:t xml:space="preserve"> dosarelor</w:t>
      </w:r>
      <w:r>
        <w:rPr>
          <w:b/>
          <w:sz w:val="24"/>
          <w:szCs w:val="24"/>
        </w:rPr>
        <w:t xml:space="preserve"> </w:t>
      </w:r>
      <w:r w:rsidRPr="00896E18">
        <w:rPr>
          <w:sz w:val="24"/>
          <w:szCs w:val="24"/>
        </w:rPr>
        <w:t>;</w:t>
      </w:r>
    </w:p>
    <w:p w:rsidR="00FA0327" w:rsidRPr="00136CC1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left="63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4) </w:t>
      </w:r>
      <w:r w:rsidR="009079BE">
        <w:rPr>
          <w:b/>
          <w:sz w:val="24"/>
          <w:szCs w:val="24"/>
        </w:rPr>
        <w:t xml:space="preserve"> 12.07.2018</w:t>
      </w:r>
      <w:r>
        <w:rPr>
          <w:b/>
          <w:sz w:val="24"/>
          <w:szCs w:val="24"/>
        </w:rPr>
        <w:t xml:space="preserve">, </w:t>
      </w:r>
      <w:proofErr w:type="spellStart"/>
      <w:r w:rsidRPr="00136CC1">
        <w:rPr>
          <w:sz w:val="24"/>
          <w:szCs w:val="24"/>
        </w:rPr>
        <w:t>anuntarea</w:t>
      </w:r>
      <w:proofErr w:type="spellEnd"/>
      <w:r w:rsidRPr="00136CC1">
        <w:rPr>
          <w:sz w:val="24"/>
          <w:szCs w:val="24"/>
        </w:rPr>
        <w:t xml:space="preserve"> </w:t>
      </w:r>
      <w:proofErr w:type="spellStart"/>
      <w:r w:rsidRPr="00136CC1">
        <w:rPr>
          <w:sz w:val="24"/>
          <w:szCs w:val="24"/>
        </w:rPr>
        <w:t>candidatilor</w:t>
      </w:r>
      <w:proofErr w:type="spellEnd"/>
      <w:r w:rsidRPr="00136CC1">
        <w:rPr>
          <w:sz w:val="24"/>
          <w:szCs w:val="24"/>
        </w:rPr>
        <w:t xml:space="preserve"> privind </w:t>
      </w:r>
      <w:proofErr w:type="spellStart"/>
      <w:r w:rsidRPr="00136CC1">
        <w:rPr>
          <w:sz w:val="24"/>
          <w:szCs w:val="24"/>
        </w:rPr>
        <w:t>selectia</w:t>
      </w:r>
      <w:proofErr w:type="spellEnd"/>
      <w:r w:rsidRPr="00136CC1">
        <w:rPr>
          <w:sz w:val="24"/>
          <w:szCs w:val="24"/>
        </w:rPr>
        <w:t xml:space="preserve"> dosarelor,</w:t>
      </w:r>
    </w:p>
    <w:p w:rsidR="00FA0327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b/>
          <w:sz w:val="24"/>
          <w:szCs w:val="24"/>
        </w:rPr>
      </w:pPr>
      <w:r w:rsidRPr="00136CC1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ab/>
      </w:r>
      <w:r w:rsidRPr="00136CC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) </w:t>
      </w:r>
      <w:r w:rsidR="009079BE" w:rsidRPr="009079BE">
        <w:rPr>
          <w:b/>
          <w:sz w:val="24"/>
          <w:szCs w:val="24"/>
        </w:rPr>
        <w:t>13.07.2018-23.07</w:t>
      </w:r>
      <w:r w:rsidRPr="009079BE">
        <w:rPr>
          <w:b/>
          <w:sz w:val="24"/>
          <w:szCs w:val="24"/>
        </w:rPr>
        <w:t>.</w:t>
      </w:r>
      <w:r w:rsidR="009079BE" w:rsidRPr="009079BE">
        <w:rPr>
          <w:b/>
          <w:sz w:val="24"/>
          <w:szCs w:val="24"/>
        </w:rPr>
        <w:t>2018</w:t>
      </w:r>
      <w:r>
        <w:rPr>
          <w:b/>
          <w:sz w:val="24"/>
          <w:szCs w:val="24"/>
        </w:rPr>
        <w:t xml:space="preserve">, </w:t>
      </w:r>
      <w:r w:rsidRPr="00890615">
        <w:rPr>
          <w:sz w:val="24"/>
          <w:szCs w:val="24"/>
        </w:rPr>
        <w:t>analiza proiectelor de management</w:t>
      </w:r>
      <w:r>
        <w:rPr>
          <w:b/>
          <w:sz w:val="24"/>
          <w:szCs w:val="24"/>
        </w:rPr>
        <w:t xml:space="preserve"> – prima etapa;</w:t>
      </w:r>
    </w:p>
    <w:p w:rsidR="00FA0327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  <w:t xml:space="preserve">6)  In termen de 24 de ore de la </w:t>
      </w:r>
      <w:proofErr w:type="spellStart"/>
      <w:r>
        <w:rPr>
          <w:b/>
          <w:sz w:val="24"/>
          <w:szCs w:val="24"/>
        </w:rPr>
        <w:t>incheierea</w:t>
      </w:r>
      <w:proofErr w:type="spellEnd"/>
      <w:r>
        <w:rPr>
          <w:b/>
          <w:sz w:val="24"/>
          <w:szCs w:val="24"/>
        </w:rPr>
        <w:t xml:space="preserve"> primei etape</w:t>
      </w:r>
      <w:r w:rsidRPr="00890615">
        <w:rPr>
          <w:sz w:val="24"/>
          <w:szCs w:val="24"/>
        </w:rPr>
        <w:t xml:space="preserve"> si </w:t>
      </w:r>
      <w:proofErr w:type="spellStart"/>
      <w:r w:rsidRPr="00890615">
        <w:rPr>
          <w:sz w:val="24"/>
          <w:szCs w:val="24"/>
        </w:rPr>
        <w:t>afisarea</w:t>
      </w:r>
      <w:proofErr w:type="spellEnd"/>
      <w:r w:rsidRPr="00890615">
        <w:rPr>
          <w:sz w:val="24"/>
          <w:szCs w:val="24"/>
        </w:rPr>
        <w:t xml:space="preserve"> acesteia la sediul </w:t>
      </w:r>
      <w:proofErr w:type="spellStart"/>
      <w:r w:rsidRPr="00890615">
        <w:rPr>
          <w:sz w:val="24"/>
          <w:szCs w:val="24"/>
        </w:rPr>
        <w:t>Primariei</w:t>
      </w:r>
      <w:proofErr w:type="spellEnd"/>
      <w:r w:rsidRPr="00890615">
        <w:rPr>
          <w:sz w:val="24"/>
          <w:szCs w:val="24"/>
        </w:rPr>
        <w:t xml:space="preserve"> Municipiului Codlea</w:t>
      </w:r>
      <w:r>
        <w:rPr>
          <w:sz w:val="24"/>
          <w:szCs w:val="24"/>
        </w:rPr>
        <w:t>,</w:t>
      </w:r>
    </w:p>
    <w:p w:rsidR="00FA0327" w:rsidRPr="004D2575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b/>
          <w:sz w:val="24"/>
          <w:szCs w:val="24"/>
        </w:rPr>
      </w:pPr>
      <w:r w:rsidRPr="00890615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</w:r>
      <w:r w:rsidRPr="00890615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) </w:t>
      </w:r>
      <w:r w:rsidR="009079BE">
        <w:rPr>
          <w:b/>
          <w:sz w:val="24"/>
          <w:szCs w:val="24"/>
        </w:rPr>
        <w:t>25.07.2018</w:t>
      </w:r>
      <w:r>
        <w:rPr>
          <w:b/>
          <w:sz w:val="24"/>
          <w:szCs w:val="24"/>
        </w:rPr>
        <w:t xml:space="preserve">, </w:t>
      </w:r>
      <w:proofErr w:type="spellStart"/>
      <w:r w:rsidRPr="00890615">
        <w:rPr>
          <w:sz w:val="24"/>
          <w:szCs w:val="24"/>
        </w:rPr>
        <w:t>sustinerea</w:t>
      </w:r>
      <w:proofErr w:type="spellEnd"/>
      <w:r w:rsidRPr="00890615">
        <w:rPr>
          <w:sz w:val="24"/>
          <w:szCs w:val="24"/>
        </w:rPr>
        <w:t xml:space="preserve"> proiectelor de management in cadrul unui interviu – </w:t>
      </w:r>
      <w:r w:rsidRPr="004D2575">
        <w:rPr>
          <w:b/>
          <w:sz w:val="24"/>
          <w:szCs w:val="24"/>
        </w:rPr>
        <w:t>a doua etapa:</w:t>
      </w:r>
    </w:p>
    <w:p w:rsidR="00FA0327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sz w:val="24"/>
          <w:szCs w:val="24"/>
        </w:rPr>
      </w:pPr>
      <w:r w:rsidRPr="00176F7C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</w:r>
      <w:r w:rsidRPr="00176F7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)  In termen de 24 de ore de la </w:t>
      </w:r>
      <w:proofErr w:type="spellStart"/>
      <w:r>
        <w:rPr>
          <w:b/>
          <w:sz w:val="24"/>
          <w:szCs w:val="24"/>
        </w:rPr>
        <w:t>incheierea</w:t>
      </w:r>
      <w:proofErr w:type="spellEnd"/>
      <w:r>
        <w:rPr>
          <w:b/>
          <w:sz w:val="24"/>
          <w:szCs w:val="24"/>
        </w:rPr>
        <w:t xml:space="preserve"> celei de a doua etapa</w:t>
      </w:r>
      <w:r w:rsidRPr="00890615">
        <w:rPr>
          <w:sz w:val="24"/>
          <w:szCs w:val="24"/>
        </w:rPr>
        <w:t xml:space="preserve"> si </w:t>
      </w:r>
      <w:proofErr w:type="spellStart"/>
      <w:r w:rsidRPr="00890615">
        <w:rPr>
          <w:sz w:val="24"/>
          <w:szCs w:val="24"/>
        </w:rPr>
        <w:t>afisarea</w:t>
      </w:r>
      <w:proofErr w:type="spellEnd"/>
      <w:r w:rsidRPr="00890615">
        <w:rPr>
          <w:sz w:val="24"/>
          <w:szCs w:val="24"/>
        </w:rPr>
        <w:t xml:space="preserve"> acesteia la sediul </w:t>
      </w:r>
      <w:proofErr w:type="spellStart"/>
      <w:r w:rsidRPr="00890615">
        <w:rPr>
          <w:sz w:val="24"/>
          <w:szCs w:val="24"/>
        </w:rPr>
        <w:t>Primariei</w:t>
      </w:r>
      <w:proofErr w:type="spellEnd"/>
      <w:r w:rsidRPr="00890615">
        <w:rPr>
          <w:sz w:val="24"/>
          <w:szCs w:val="24"/>
        </w:rPr>
        <w:t xml:space="preserve"> Municipiului Codlea</w:t>
      </w:r>
      <w:r>
        <w:rPr>
          <w:sz w:val="24"/>
          <w:szCs w:val="24"/>
        </w:rPr>
        <w:t>,</w:t>
      </w:r>
    </w:p>
    <w:p w:rsidR="00FA0327" w:rsidRPr="007E5843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sz w:val="24"/>
          <w:szCs w:val="24"/>
        </w:rPr>
      </w:pPr>
      <w:r w:rsidRPr="00E42372">
        <w:rPr>
          <w:b/>
          <w:sz w:val="24"/>
          <w:szCs w:val="24"/>
        </w:rPr>
        <w:t xml:space="preserve">               9)</w:t>
      </w:r>
      <w:r>
        <w:rPr>
          <w:b/>
          <w:sz w:val="24"/>
          <w:szCs w:val="24"/>
        </w:rPr>
        <w:t xml:space="preserve">  </w:t>
      </w:r>
      <w:r w:rsidR="009079BE">
        <w:rPr>
          <w:b/>
          <w:sz w:val="24"/>
          <w:szCs w:val="24"/>
        </w:rPr>
        <w:t>27.07.2018</w:t>
      </w:r>
      <w:r>
        <w:rPr>
          <w:b/>
          <w:sz w:val="24"/>
          <w:szCs w:val="24"/>
        </w:rPr>
        <w:t xml:space="preserve">, </w:t>
      </w:r>
      <w:r w:rsidRPr="007E5843">
        <w:rPr>
          <w:sz w:val="24"/>
          <w:szCs w:val="24"/>
        </w:rPr>
        <w:t xml:space="preserve">proba scrisa de departajare </w:t>
      </w:r>
      <w:proofErr w:type="spellStart"/>
      <w:r w:rsidRPr="007E5843">
        <w:rPr>
          <w:sz w:val="24"/>
          <w:szCs w:val="24"/>
        </w:rPr>
        <w:t>dupa</w:t>
      </w:r>
      <w:proofErr w:type="spellEnd"/>
      <w:r w:rsidRPr="007E5843">
        <w:rPr>
          <w:sz w:val="24"/>
          <w:szCs w:val="24"/>
        </w:rPr>
        <w:t xml:space="preserve"> caz,</w:t>
      </w:r>
    </w:p>
    <w:p w:rsidR="00FA0327" w:rsidRPr="0048695C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sz w:val="24"/>
          <w:szCs w:val="24"/>
        </w:rPr>
      </w:pPr>
      <w:r w:rsidRPr="00176F7C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10) Depunerea </w:t>
      </w:r>
      <w:proofErr w:type="spellStart"/>
      <w:r>
        <w:rPr>
          <w:b/>
          <w:sz w:val="24"/>
          <w:szCs w:val="24"/>
        </w:rPr>
        <w:t>contestatiilor</w:t>
      </w:r>
      <w:proofErr w:type="spellEnd"/>
      <w:r>
        <w:rPr>
          <w:b/>
          <w:sz w:val="24"/>
          <w:szCs w:val="24"/>
        </w:rPr>
        <w:t xml:space="preserve"> </w:t>
      </w:r>
      <w:r w:rsidRPr="0048695C">
        <w:rPr>
          <w:sz w:val="24"/>
          <w:szCs w:val="24"/>
        </w:rPr>
        <w:t>in termen de</w:t>
      </w:r>
      <w:r>
        <w:rPr>
          <w:b/>
          <w:sz w:val="24"/>
          <w:szCs w:val="24"/>
        </w:rPr>
        <w:t xml:space="preserve"> 1 zi </w:t>
      </w:r>
      <w:proofErr w:type="spellStart"/>
      <w:r>
        <w:rPr>
          <w:b/>
          <w:sz w:val="24"/>
          <w:szCs w:val="24"/>
        </w:rPr>
        <w:t>lucratoare</w:t>
      </w:r>
      <w:proofErr w:type="spellEnd"/>
      <w:r>
        <w:rPr>
          <w:b/>
          <w:sz w:val="24"/>
          <w:szCs w:val="24"/>
        </w:rPr>
        <w:t xml:space="preserve"> </w:t>
      </w:r>
      <w:r w:rsidRPr="0048695C">
        <w:rPr>
          <w:sz w:val="24"/>
          <w:szCs w:val="24"/>
        </w:rPr>
        <w:t xml:space="preserve">de la data aducerii la </w:t>
      </w:r>
      <w:proofErr w:type="spellStart"/>
      <w:r w:rsidRPr="0048695C">
        <w:rPr>
          <w:sz w:val="24"/>
          <w:szCs w:val="24"/>
        </w:rPr>
        <w:t>cunostiinta</w:t>
      </w:r>
      <w:proofErr w:type="spellEnd"/>
      <w:r w:rsidRPr="0048695C">
        <w:rPr>
          <w:sz w:val="24"/>
          <w:szCs w:val="24"/>
        </w:rPr>
        <w:t xml:space="preserve"> a rezultatului concursului si </w:t>
      </w:r>
      <w:proofErr w:type="spellStart"/>
      <w:r w:rsidRPr="0048695C">
        <w:rPr>
          <w:sz w:val="24"/>
          <w:szCs w:val="24"/>
        </w:rPr>
        <w:t>solutionarea</w:t>
      </w:r>
      <w:proofErr w:type="spellEnd"/>
      <w:r w:rsidRPr="0048695C">
        <w:rPr>
          <w:sz w:val="24"/>
          <w:szCs w:val="24"/>
        </w:rPr>
        <w:t xml:space="preserve"> acestuia in termen</w:t>
      </w:r>
      <w:r>
        <w:rPr>
          <w:b/>
          <w:sz w:val="24"/>
          <w:szCs w:val="24"/>
        </w:rPr>
        <w:t xml:space="preserve"> </w:t>
      </w:r>
      <w:r w:rsidRPr="0048695C">
        <w:rPr>
          <w:sz w:val="24"/>
          <w:szCs w:val="24"/>
        </w:rPr>
        <w:t>de</w:t>
      </w:r>
      <w:r>
        <w:rPr>
          <w:b/>
          <w:sz w:val="24"/>
          <w:szCs w:val="24"/>
        </w:rPr>
        <w:t xml:space="preserve"> 3 zile </w:t>
      </w:r>
      <w:proofErr w:type="spellStart"/>
      <w:r>
        <w:rPr>
          <w:b/>
          <w:sz w:val="24"/>
          <w:szCs w:val="24"/>
        </w:rPr>
        <w:t>lucratoare</w:t>
      </w:r>
      <w:proofErr w:type="spellEnd"/>
      <w:r>
        <w:rPr>
          <w:b/>
          <w:sz w:val="24"/>
          <w:szCs w:val="24"/>
        </w:rPr>
        <w:t xml:space="preserve"> </w:t>
      </w:r>
      <w:r w:rsidRPr="0048695C">
        <w:rPr>
          <w:sz w:val="24"/>
          <w:szCs w:val="24"/>
        </w:rPr>
        <w:t xml:space="preserve">de la data </w:t>
      </w:r>
      <w:proofErr w:type="spellStart"/>
      <w:r w:rsidRPr="0048695C">
        <w:rPr>
          <w:sz w:val="24"/>
          <w:szCs w:val="24"/>
        </w:rPr>
        <w:t>expirarii</w:t>
      </w:r>
      <w:proofErr w:type="spellEnd"/>
      <w:r w:rsidRPr="0048695C">
        <w:rPr>
          <w:sz w:val="24"/>
          <w:szCs w:val="24"/>
        </w:rPr>
        <w:t xml:space="preserve"> termenului pentru depunerea </w:t>
      </w:r>
      <w:proofErr w:type="spellStart"/>
      <w:r w:rsidRPr="0048695C">
        <w:rPr>
          <w:sz w:val="24"/>
          <w:szCs w:val="24"/>
        </w:rPr>
        <w:t>contestatiilor</w:t>
      </w:r>
      <w:proofErr w:type="spellEnd"/>
      <w:r w:rsidRPr="0048695C">
        <w:rPr>
          <w:sz w:val="24"/>
          <w:szCs w:val="24"/>
        </w:rPr>
        <w:t>.</w:t>
      </w:r>
    </w:p>
    <w:p w:rsidR="00FA0327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176F7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1) In termen de 24 de ore </w:t>
      </w:r>
      <w:r w:rsidRPr="0048695C">
        <w:rPr>
          <w:b/>
          <w:sz w:val="24"/>
          <w:szCs w:val="24"/>
        </w:rPr>
        <w:t>de la expirarea termenului</w:t>
      </w:r>
      <w:r w:rsidRPr="0048695C">
        <w:rPr>
          <w:sz w:val="24"/>
          <w:szCs w:val="24"/>
        </w:rPr>
        <w:t xml:space="preserve"> in care pot fi depuse </w:t>
      </w:r>
      <w:proofErr w:type="spellStart"/>
      <w:r w:rsidRPr="0048695C">
        <w:rPr>
          <w:sz w:val="24"/>
          <w:szCs w:val="24"/>
        </w:rPr>
        <w:t>contestatii</w:t>
      </w:r>
      <w:proofErr w:type="spellEnd"/>
      <w:r w:rsidRPr="0048695C">
        <w:rPr>
          <w:sz w:val="24"/>
          <w:szCs w:val="24"/>
        </w:rPr>
        <w:t xml:space="preserve"> sau </w:t>
      </w:r>
      <w:proofErr w:type="spellStart"/>
      <w:r w:rsidRPr="0048695C">
        <w:rPr>
          <w:sz w:val="24"/>
          <w:szCs w:val="24"/>
        </w:rPr>
        <w:t>dupa</w:t>
      </w:r>
      <w:proofErr w:type="spellEnd"/>
      <w:r w:rsidRPr="0048695C">
        <w:rPr>
          <w:sz w:val="24"/>
          <w:szCs w:val="24"/>
        </w:rPr>
        <w:t xml:space="preserve"> c</w:t>
      </w:r>
      <w:bookmarkStart w:id="0" w:name="_GoBack"/>
      <w:bookmarkEnd w:id="0"/>
      <w:r w:rsidRPr="0048695C">
        <w:rPr>
          <w:sz w:val="24"/>
          <w:szCs w:val="24"/>
        </w:rPr>
        <w:t xml:space="preserve">az, de la data </w:t>
      </w:r>
      <w:proofErr w:type="spellStart"/>
      <w:r w:rsidRPr="0048695C">
        <w:rPr>
          <w:sz w:val="24"/>
          <w:szCs w:val="24"/>
        </w:rPr>
        <w:t>solutionarii</w:t>
      </w:r>
      <w:proofErr w:type="spellEnd"/>
      <w:r w:rsidRPr="0048695C">
        <w:rPr>
          <w:sz w:val="24"/>
          <w:szCs w:val="24"/>
        </w:rPr>
        <w:t xml:space="preserve"> acestora , </w:t>
      </w:r>
      <w:r w:rsidRPr="0048695C">
        <w:rPr>
          <w:b/>
          <w:sz w:val="24"/>
          <w:szCs w:val="24"/>
        </w:rPr>
        <w:t>rezultatul final</w:t>
      </w:r>
      <w:r w:rsidRPr="0048695C">
        <w:rPr>
          <w:sz w:val="24"/>
          <w:szCs w:val="24"/>
        </w:rPr>
        <w:t xml:space="preserve"> al </w:t>
      </w:r>
      <w:r w:rsidRPr="0048695C">
        <w:rPr>
          <w:sz w:val="24"/>
          <w:szCs w:val="24"/>
        </w:rPr>
        <w:lastRenderedPageBreak/>
        <w:t xml:space="preserve">concursului, si </w:t>
      </w:r>
      <w:proofErr w:type="spellStart"/>
      <w:r w:rsidRPr="0048695C">
        <w:rPr>
          <w:sz w:val="24"/>
          <w:szCs w:val="24"/>
        </w:rPr>
        <w:t>afisarea</w:t>
      </w:r>
      <w:proofErr w:type="spellEnd"/>
      <w:r w:rsidRPr="0048695C">
        <w:rPr>
          <w:sz w:val="24"/>
          <w:szCs w:val="24"/>
        </w:rPr>
        <w:t xml:space="preserve"> acestuia la sediul </w:t>
      </w:r>
      <w:proofErr w:type="spellStart"/>
      <w:r w:rsidRPr="0048695C">
        <w:rPr>
          <w:sz w:val="24"/>
          <w:szCs w:val="24"/>
        </w:rPr>
        <w:t>Primariei</w:t>
      </w:r>
      <w:proofErr w:type="spellEnd"/>
      <w:r w:rsidRPr="0048695C">
        <w:rPr>
          <w:sz w:val="24"/>
          <w:szCs w:val="24"/>
        </w:rPr>
        <w:t xml:space="preserve"> Municipiului Codlea,</w:t>
      </w:r>
    </w:p>
    <w:p w:rsidR="00FA0327" w:rsidRPr="0048695C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sz w:val="24"/>
          <w:szCs w:val="24"/>
        </w:rPr>
      </w:pPr>
    </w:p>
    <w:p w:rsidR="00FA0327" w:rsidRPr="00A13B0F" w:rsidRDefault="00FA0327" w:rsidP="00FA0327">
      <w:pPr>
        <w:pStyle w:val="Bodytext20"/>
        <w:shd w:val="clear" w:color="auto" w:fill="auto"/>
        <w:tabs>
          <w:tab w:val="left" w:pos="989"/>
        </w:tabs>
        <w:spacing w:before="0" w:after="0" w:line="264" w:lineRule="exact"/>
        <w:ind w:firstLine="0"/>
        <w:jc w:val="both"/>
        <w:rPr>
          <w:noProof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A13B0F">
        <w:rPr>
          <w:noProof/>
          <w:sz w:val="24"/>
          <w:szCs w:val="24"/>
        </w:rPr>
        <w:t>Organizarea şi funcţionarea comisiei de concurs</w:t>
      </w:r>
    </w:p>
    <w:p w:rsidR="00FA0327" w:rsidRPr="00A13B0F" w:rsidRDefault="00FA0327" w:rsidP="00FA0327">
      <w:pPr>
        <w:pStyle w:val="Bodytext20"/>
        <w:shd w:val="clear" w:color="auto" w:fill="auto"/>
        <w:spacing w:before="0" w:after="0" w:line="270" w:lineRule="exact"/>
        <w:ind w:firstLine="720"/>
        <w:jc w:val="both"/>
        <w:rPr>
          <w:b/>
          <w:noProof/>
          <w:sz w:val="24"/>
          <w:szCs w:val="24"/>
        </w:rPr>
      </w:pPr>
      <w:r w:rsidRPr="00A13B0F">
        <w:rPr>
          <w:b/>
          <w:noProof/>
          <w:sz w:val="24"/>
          <w:szCs w:val="24"/>
        </w:rPr>
        <w:t>ART. 3</w:t>
      </w:r>
    </w:p>
    <w:p w:rsidR="00FA0327" w:rsidRPr="00A13B0F" w:rsidRDefault="00FA0327" w:rsidP="00FA0327">
      <w:pPr>
        <w:pStyle w:val="Bodytext20"/>
        <w:numPr>
          <w:ilvl w:val="0"/>
          <w:numId w:val="1"/>
        </w:numPr>
        <w:shd w:val="clear" w:color="auto" w:fill="auto"/>
        <w:tabs>
          <w:tab w:val="left" w:pos="812"/>
        </w:tabs>
        <w:spacing w:before="0" w:after="0" w:line="270" w:lineRule="exact"/>
        <w:ind w:firstLine="36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Comisia de concurs este alcătuită din:</w:t>
      </w:r>
    </w:p>
    <w:p w:rsidR="00FA0327" w:rsidRPr="00A13B0F" w:rsidRDefault="00FA0327" w:rsidP="00FA0327">
      <w:pPr>
        <w:pStyle w:val="Bodytext20"/>
        <w:numPr>
          <w:ilvl w:val="0"/>
          <w:numId w:val="2"/>
        </w:numPr>
        <w:shd w:val="clear" w:color="auto" w:fill="auto"/>
        <w:tabs>
          <w:tab w:val="left" w:pos="740"/>
        </w:tabs>
        <w:spacing w:before="0" w:after="0" w:line="270" w:lineRule="exact"/>
        <w:ind w:firstLine="36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1 reprezentant al autorităţii;</w:t>
      </w:r>
    </w:p>
    <w:p w:rsidR="00FA0327" w:rsidRPr="00A13B0F" w:rsidRDefault="00FA0327" w:rsidP="00FA0327">
      <w:pPr>
        <w:pStyle w:val="Bodytext20"/>
        <w:numPr>
          <w:ilvl w:val="0"/>
          <w:numId w:val="2"/>
        </w:numPr>
        <w:shd w:val="clear" w:color="auto" w:fill="auto"/>
        <w:tabs>
          <w:tab w:val="left" w:pos="740"/>
        </w:tabs>
        <w:spacing w:before="0" w:after="0" w:line="270" w:lineRule="exact"/>
        <w:ind w:firstLine="36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2 specialişti.</w:t>
      </w:r>
    </w:p>
    <w:p w:rsidR="00FA0327" w:rsidRDefault="00FA0327" w:rsidP="00FA0327">
      <w:pPr>
        <w:pStyle w:val="Bodytext20"/>
        <w:numPr>
          <w:ilvl w:val="0"/>
          <w:numId w:val="1"/>
        </w:numPr>
        <w:shd w:val="clear" w:color="auto" w:fill="auto"/>
        <w:tabs>
          <w:tab w:val="left" w:pos="818"/>
        </w:tabs>
        <w:spacing w:before="0" w:after="185" w:line="270" w:lineRule="exact"/>
        <w:ind w:firstLine="36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Membrii Comisiei sunt numiţi prin Dispozitie de Primar.</w:t>
      </w:r>
    </w:p>
    <w:p w:rsidR="00FA0327" w:rsidRPr="00A13B0F" w:rsidRDefault="00FA0327" w:rsidP="00FA0327">
      <w:pPr>
        <w:pStyle w:val="Bodytext20"/>
        <w:shd w:val="clear" w:color="auto" w:fill="auto"/>
        <w:tabs>
          <w:tab w:val="left" w:pos="818"/>
        </w:tabs>
        <w:spacing w:before="0" w:after="185" w:line="270" w:lineRule="exact"/>
        <w:ind w:firstLine="0"/>
        <w:jc w:val="both"/>
        <w:rPr>
          <w:noProof/>
          <w:sz w:val="24"/>
          <w:szCs w:val="24"/>
        </w:rPr>
      </w:pPr>
    </w:p>
    <w:p w:rsidR="00FA0327" w:rsidRPr="00A13B0F" w:rsidRDefault="00FA0327" w:rsidP="00FA0327">
      <w:pPr>
        <w:pStyle w:val="Bodytext20"/>
        <w:shd w:val="clear" w:color="auto" w:fill="auto"/>
        <w:spacing w:before="0" w:after="0" w:line="264" w:lineRule="exact"/>
        <w:ind w:firstLine="720"/>
        <w:jc w:val="both"/>
        <w:rPr>
          <w:b/>
          <w:noProof/>
          <w:sz w:val="24"/>
          <w:szCs w:val="24"/>
        </w:rPr>
      </w:pPr>
      <w:r w:rsidRPr="00A13B0F">
        <w:rPr>
          <w:b/>
          <w:noProof/>
          <w:sz w:val="24"/>
          <w:szCs w:val="24"/>
        </w:rPr>
        <w:t>ART. 4</w:t>
      </w:r>
    </w:p>
    <w:p w:rsidR="00FA0327" w:rsidRDefault="00FA0327" w:rsidP="00FA0327">
      <w:pPr>
        <w:pStyle w:val="Bodytext20"/>
        <w:numPr>
          <w:ilvl w:val="0"/>
          <w:numId w:val="3"/>
        </w:numPr>
        <w:shd w:val="clear" w:color="auto" w:fill="auto"/>
        <w:tabs>
          <w:tab w:val="left" w:pos="812"/>
        </w:tabs>
        <w:spacing w:before="0" w:after="0" w:line="264" w:lineRule="exact"/>
        <w:ind w:firstLine="36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Comisia are următoarele atribuţii principale:</w:t>
      </w:r>
    </w:p>
    <w:p w:rsidR="00FA0327" w:rsidRPr="002B236C" w:rsidRDefault="00FA0327" w:rsidP="00FA0327">
      <w:pPr>
        <w:jc w:val="both"/>
        <w:rPr>
          <w:rFonts w:ascii="Arial" w:hAnsi="Arial" w:cs="Arial"/>
          <w:lang w:eastAsia="ro-RO"/>
        </w:rPr>
      </w:pPr>
      <w:r w:rsidRPr="002B236C">
        <w:rPr>
          <w:rFonts w:ascii="Arial" w:hAnsi="Arial" w:cs="Arial"/>
          <w:bCs/>
          <w:lang w:eastAsia="ro-RO"/>
        </w:rPr>
        <w:t>a)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stabileşte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punctajul</w:t>
      </w:r>
      <w:proofErr w:type="spellEnd"/>
      <w:r w:rsidRPr="002B236C">
        <w:rPr>
          <w:rFonts w:ascii="Arial" w:hAnsi="Arial" w:cs="Arial"/>
          <w:lang w:eastAsia="ro-RO"/>
        </w:rPr>
        <w:t xml:space="preserve">, </w:t>
      </w:r>
      <w:proofErr w:type="spellStart"/>
      <w:r w:rsidRPr="002B236C">
        <w:rPr>
          <w:rFonts w:ascii="Arial" w:hAnsi="Arial" w:cs="Arial"/>
          <w:lang w:eastAsia="ro-RO"/>
        </w:rPr>
        <w:t>echivalent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notelor</w:t>
      </w:r>
      <w:proofErr w:type="spellEnd"/>
      <w:r w:rsidRPr="002B236C">
        <w:rPr>
          <w:rFonts w:ascii="Arial" w:hAnsi="Arial" w:cs="Arial"/>
          <w:lang w:eastAsia="ro-RO"/>
        </w:rPr>
        <w:t xml:space="preserve">, pe </w:t>
      </w:r>
      <w:proofErr w:type="spellStart"/>
      <w:r w:rsidRPr="002B236C">
        <w:rPr>
          <w:rFonts w:ascii="Arial" w:hAnsi="Arial" w:cs="Arial"/>
          <w:lang w:eastAsia="ro-RO"/>
        </w:rPr>
        <w:t>baza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propunerilor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privind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grila</w:t>
      </w:r>
      <w:proofErr w:type="spellEnd"/>
      <w:r w:rsidRPr="002B236C">
        <w:rPr>
          <w:rFonts w:ascii="Arial" w:hAnsi="Arial" w:cs="Arial"/>
          <w:lang w:eastAsia="ro-RO"/>
        </w:rPr>
        <w:t xml:space="preserve"> de </w:t>
      </w:r>
      <w:proofErr w:type="spellStart"/>
      <w:r w:rsidRPr="002B236C">
        <w:rPr>
          <w:rFonts w:ascii="Arial" w:hAnsi="Arial" w:cs="Arial"/>
          <w:lang w:eastAsia="ro-RO"/>
        </w:rPr>
        <w:t>evaluare</w:t>
      </w:r>
      <w:proofErr w:type="spellEnd"/>
      <w:r w:rsidRPr="002B236C">
        <w:rPr>
          <w:rFonts w:ascii="Arial" w:hAnsi="Arial" w:cs="Arial"/>
          <w:lang w:eastAsia="ro-RO"/>
        </w:rPr>
        <w:t xml:space="preserve"> a </w:t>
      </w:r>
      <w:proofErr w:type="spellStart"/>
      <w:r w:rsidRPr="002B236C">
        <w:rPr>
          <w:rFonts w:ascii="Arial" w:hAnsi="Arial" w:cs="Arial"/>
          <w:lang w:eastAsia="ro-RO"/>
        </w:rPr>
        <w:t>proiectelor</w:t>
      </w:r>
      <w:proofErr w:type="spellEnd"/>
      <w:r w:rsidRPr="002B236C">
        <w:rPr>
          <w:rFonts w:ascii="Arial" w:hAnsi="Arial" w:cs="Arial"/>
          <w:lang w:eastAsia="ro-RO"/>
        </w:rPr>
        <w:t xml:space="preserve"> de management </w:t>
      </w:r>
      <w:proofErr w:type="spellStart"/>
      <w:r w:rsidRPr="002B236C">
        <w:rPr>
          <w:rFonts w:ascii="Arial" w:hAnsi="Arial" w:cs="Arial"/>
          <w:lang w:eastAsia="ro-RO"/>
        </w:rPr>
        <w:t>primite</w:t>
      </w:r>
      <w:proofErr w:type="spellEnd"/>
      <w:r w:rsidRPr="002B236C">
        <w:rPr>
          <w:rFonts w:ascii="Arial" w:hAnsi="Arial" w:cs="Arial"/>
          <w:lang w:eastAsia="ro-RO"/>
        </w:rPr>
        <w:t xml:space="preserve"> de la secretariat;</w:t>
      </w:r>
    </w:p>
    <w:p w:rsidR="00FA0327" w:rsidRPr="002B236C" w:rsidRDefault="00FA0327" w:rsidP="00FA0327">
      <w:pPr>
        <w:jc w:val="both"/>
        <w:rPr>
          <w:rFonts w:ascii="Arial" w:hAnsi="Arial" w:cs="Arial"/>
          <w:lang w:eastAsia="ro-RO"/>
        </w:rPr>
      </w:pPr>
      <w:bookmarkStart w:id="1" w:name="do|ax1|caII|ar4|al1|lib"/>
      <w:bookmarkEnd w:id="1"/>
      <w:r w:rsidRPr="002B236C">
        <w:rPr>
          <w:rFonts w:ascii="Arial" w:hAnsi="Arial" w:cs="Arial"/>
          <w:bCs/>
          <w:lang w:eastAsia="ro-RO"/>
        </w:rPr>
        <w:t>b)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analizează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proiectele</w:t>
      </w:r>
      <w:proofErr w:type="spellEnd"/>
      <w:r w:rsidRPr="002B236C">
        <w:rPr>
          <w:rFonts w:ascii="Arial" w:hAnsi="Arial" w:cs="Arial"/>
          <w:lang w:eastAsia="ro-RO"/>
        </w:rPr>
        <w:t xml:space="preserve"> de management </w:t>
      </w:r>
      <w:proofErr w:type="spellStart"/>
      <w:r w:rsidRPr="002B236C">
        <w:rPr>
          <w:rFonts w:ascii="Arial" w:hAnsi="Arial" w:cs="Arial"/>
          <w:lang w:eastAsia="ro-RO"/>
        </w:rPr>
        <w:t>depuse</w:t>
      </w:r>
      <w:proofErr w:type="spellEnd"/>
      <w:r w:rsidRPr="002B236C">
        <w:rPr>
          <w:rFonts w:ascii="Arial" w:hAnsi="Arial" w:cs="Arial"/>
          <w:lang w:eastAsia="ro-RO"/>
        </w:rPr>
        <w:t xml:space="preserve"> de </w:t>
      </w:r>
      <w:proofErr w:type="spellStart"/>
      <w:r w:rsidRPr="002B236C">
        <w:rPr>
          <w:rFonts w:ascii="Arial" w:hAnsi="Arial" w:cs="Arial"/>
          <w:lang w:eastAsia="ro-RO"/>
        </w:rPr>
        <w:t>candidaţi</w:t>
      </w:r>
      <w:proofErr w:type="spellEnd"/>
      <w:r w:rsidRPr="002B236C">
        <w:rPr>
          <w:rFonts w:ascii="Arial" w:hAnsi="Arial" w:cs="Arial"/>
          <w:lang w:eastAsia="ro-RO"/>
        </w:rPr>
        <w:t xml:space="preserve">, </w:t>
      </w:r>
      <w:proofErr w:type="spellStart"/>
      <w:r w:rsidRPr="002B236C">
        <w:rPr>
          <w:rFonts w:ascii="Arial" w:hAnsi="Arial" w:cs="Arial"/>
          <w:lang w:eastAsia="ro-RO"/>
        </w:rPr>
        <w:t>acordă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punctajul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potrivit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grilei</w:t>
      </w:r>
      <w:proofErr w:type="spellEnd"/>
      <w:r w:rsidRPr="002B236C">
        <w:rPr>
          <w:rFonts w:ascii="Arial" w:hAnsi="Arial" w:cs="Arial"/>
          <w:lang w:eastAsia="ro-RO"/>
        </w:rPr>
        <w:t xml:space="preserve"> de </w:t>
      </w:r>
      <w:proofErr w:type="spellStart"/>
      <w:r w:rsidRPr="002B236C">
        <w:rPr>
          <w:rFonts w:ascii="Arial" w:hAnsi="Arial" w:cs="Arial"/>
          <w:lang w:eastAsia="ro-RO"/>
        </w:rPr>
        <w:t>evaluare</w:t>
      </w:r>
      <w:proofErr w:type="spellEnd"/>
      <w:r w:rsidRPr="002B236C">
        <w:rPr>
          <w:rFonts w:ascii="Arial" w:hAnsi="Arial" w:cs="Arial"/>
          <w:lang w:eastAsia="ro-RO"/>
        </w:rPr>
        <w:t xml:space="preserve">, </w:t>
      </w:r>
      <w:proofErr w:type="spellStart"/>
      <w:r w:rsidRPr="002B236C">
        <w:rPr>
          <w:rFonts w:ascii="Arial" w:hAnsi="Arial" w:cs="Arial"/>
          <w:lang w:eastAsia="ro-RO"/>
        </w:rPr>
        <w:t>notează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fiecare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candidatură</w:t>
      </w:r>
      <w:proofErr w:type="spellEnd"/>
      <w:r w:rsidRPr="002B236C">
        <w:rPr>
          <w:rFonts w:ascii="Arial" w:hAnsi="Arial" w:cs="Arial"/>
          <w:lang w:eastAsia="ro-RO"/>
        </w:rPr>
        <w:t xml:space="preserve">, </w:t>
      </w:r>
      <w:proofErr w:type="spellStart"/>
      <w:r w:rsidRPr="002B236C">
        <w:rPr>
          <w:rFonts w:ascii="Arial" w:hAnsi="Arial" w:cs="Arial"/>
          <w:lang w:eastAsia="ro-RO"/>
        </w:rPr>
        <w:t>atât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pentru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calitatea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proiectului</w:t>
      </w:r>
      <w:proofErr w:type="spellEnd"/>
      <w:r w:rsidRPr="002B236C">
        <w:rPr>
          <w:rFonts w:ascii="Arial" w:hAnsi="Arial" w:cs="Arial"/>
          <w:lang w:eastAsia="ro-RO"/>
        </w:rPr>
        <w:t>/</w:t>
      </w:r>
      <w:proofErr w:type="spellStart"/>
      <w:r w:rsidRPr="002B236C">
        <w:rPr>
          <w:rFonts w:ascii="Arial" w:hAnsi="Arial" w:cs="Arial"/>
          <w:lang w:eastAsia="ro-RO"/>
        </w:rPr>
        <w:t>proiectelor</w:t>
      </w:r>
      <w:proofErr w:type="spellEnd"/>
      <w:r w:rsidRPr="002B236C">
        <w:rPr>
          <w:rFonts w:ascii="Arial" w:hAnsi="Arial" w:cs="Arial"/>
          <w:lang w:eastAsia="ro-RO"/>
        </w:rPr>
        <w:t xml:space="preserve">, </w:t>
      </w:r>
      <w:proofErr w:type="spellStart"/>
      <w:r w:rsidRPr="002B236C">
        <w:rPr>
          <w:rFonts w:ascii="Arial" w:hAnsi="Arial" w:cs="Arial"/>
          <w:lang w:eastAsia="ro-RO"/>
        </w:rPr>
        <w:t>cât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şi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pentru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interviu</w:t>
      </w:r>
      <w:proofErr w:type="spellEnd"/>
      <w:r w:rsidRPr="002B236C">
        <w:rPr>
          <w:rFonts w:ascii="Arial" w:hAnsi="Arial" w:cs="Arial"/>
          <w:lang w:eastAsia="ro-RO"/>
        </w:rPr>
        <w:t>/</w:t>
      </w:r>
      <w:proofErr w:type="spellStart"/>
      <w:r w:rsidRPr="002B236C">
        <w:rPr>
          <w:rFonts w:ascii="Arial" w:hAnsi="Arial" w:cs="Arial"/>
          <w:lang w:eastAsia="ro-RO"/>
        </w:rPr>
        <w:t>interviuri</w:t>
      </w:r>
      <w:proofErr w:type="spellEnd"/>
      <w:r w:rsidRPr="002B236C">
        <w:rPr>
          <w:rFonts w:ascii="Arial" w:hAnsi="Arial" w:cs="Arial"/>
          <w:lang w:eastAsia="ro-RO"/>
        </w:rPr>
        <w:t>;</w:t>
      </w:r>
    </w:p>
    <w:p w:rsidR="00FA0327" w:rsidRPr="002B236C" w:rsidRDefault="00FA0327" w:rsidP="00FA0327">
      <w:pPr>
        <w:jc w:val="both"/>
        <w:rPr>
          <w:rFonts w:ascii="Arial" w:hAnsi="Arial" w:cs="Arial"/>
          <w:lang w:eastAsia="ro-RO"/>
        </w:rPr>
      </w:pPr>
      <w:bookmarkStart w:id="2" w:name="do|ax1|caII|ar4|al1|lic"/>
      <w:bookmarkEnd w:id="2"/>
      <w:r w:rsidRPr="002B236C">
        <w:rPr>
          <w:rFonts w:ascii="Arial" w:hAnsi="Arial" w:cs="Arial"/>
          <w:bCs/>
          <w:lang w:eastAsia="ro-RO"/>
        </w:rPr>
        <w:t>c)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stabileşte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rezultatul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concursului</w:t>
      </w:r>
      <w:proofErr w:type="spellEnd"/>
      <w:r w:rsidRPr="002B236C">
        <w:rPr>
          <w:rFonts w:ascii="Arial" w:hAnsi="Arial" w:cs="Arial"/>
          <w:lang w:eastAsia="ro-RO"/>
        </w:rPr>
        <w:t xml:space="preserve"> pe </w:t>
      </w:r>
      <w:proofErr w:type="spellStart"/>
      <w:r w:rsidRPr="002B236C">
        <w:rPr>
          <w:rFonts w:ascii="Arial" w:hAnsi="Arial" w:cs="Arial"/>
          <w:lang w:eastAsia="ro-RO"/>
        </w:rPr>
        <w:t>baza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rezultatelor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fiecărei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etape</w:t>
      </w:r>
      <w:proofErr w:type="spellEnd"/>
      <w:r w:rsidRPr="002B236C">
        <w:rPr>
          <w:rFonts w:ascii="Arial" w:hAnsi="Arial" w:cs="Arial"/>
          <w:lang w:eastAsia="ro-RO"/>
        </w:rPr>
        <w:t xml:space="preserve"> notate, </w:t>
      </w:r>
      <w:proofErr w:type="spellStart"/>
      <w:r w:rsidRPr="002B236C">
        <w:rPr>
          <w:rFonts w:ascii="Arial" w:hAnsi="Arial" w:cs="Arial"/>
          <w:lang w:eastAsia="ro-RO"/>
        </w:rPr>
        <w:t>potrivit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prevederilor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prezentului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regulament</w:t>
      </w:r>
      <w:proofErr w:type="spellEnd"/>
      <w:r w:rsidRPr="002B236C">
        <w:rPr>
          <w:rFonts w:ascii="Arial" w:hAnsi="Arial" w:cs="Arial"/>
          <w:lang w:eastAsia="ro-RO"/>
        </w:rPr>
        <w:t>;</w:t>
      </w:r>
    </w:p>
    <w:p w:rsidR="00FA0327" w:rsidRPr="002B236C" w:rsidRDefault="00FA0327" w:rsidP="00FA0327">
      <w:pPr>
        <w:jc w:val="both"/>
        <w:rPr>
          <w:rFonts w:ascii="Arial" w:hAnsi="Arial" w:cs="Arial"/>
          <w:lang w:eastAsia="ro-RO"/>
        </w:rPr>
      </w:pPr>
      <w:bookmarkStart w:id="3" w:name="do|ax1|caII|ar4|al1|lid"/>
      <w:bookmarkEnd w:id="3"/>
      <w:r w:rsidRPr="002B236C">
        <w:rPr>
          <w:rFonts w:ascii="Arial" w:hAnsi="Arial" w:cs="Arial"/>
          <w:bCs/>
          <w:lang w:eastAsia="ro-RO"/>
        </w:rPr>
        <w:t>d)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elaborează</w:t>
      </w:r>
      <w:proofErr w:type="spellEnd"/>
      <w:r w:rsidRPr="002B236C">
        <w:rPr>
          <w:rFonts w:ascii="Arial" w:hAnsi="Arial" w:cs="Arial"/>
          <w:lang w:eastAsia="ro-RO"/>
        </w:rPr>
        <w:t xml:space="preserve"> un </w:t>
      </w:r>
      <w:proofErr w:type="spellStart"/>
      <w:r w:rsidRPr="002B236C">
        <w:rPr>
          <w:rFonts w:ascii="Arial" w:hAnsi="Arial" w:cs="Arial"/>
          <w:lang w:eastAsia="ro-RO"/>
        </w:rPr>
        <w:t>raport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asupra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notelor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acordate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candidaţilor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şi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câştigătorului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concursului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şi</w:t>
      </w:r>
      <w:proofErr w:type="spellEnd"/>
      <w:r w:rsidRPr="002B236C">
        <w:rPr>
          <w:rFonts w:ascii="Arial" w:hAnsi="Arial" w:cs="Arial"/>
          <w:lang w:eastAsia="ro-RO"/>
        </w:rPr>
        <w:t xml:space="preserve"> face </w:t>
      </w:r>
      <w:proofErr w:type="spellStart"/>
      <w:r w:rsidRPr="002B236C">
        <w:rPr>
          <w:rFonts w:ascii="Arial" w:hAnsi="Arial" w:cs="Arial"/>
          <w:lang w:eastAsia="ro-RO"/>
        </w:rPr>
        <w:t>recomandări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privind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perioada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pentru</w:t>
      </w:r>
      <w:proofErr w:type="spellEnd"/>
      <w:r w:rsidRPr="002B236C">
        <w:rPr>
          <w:rFonts w:ascii="Arial" w:hAnsi="Arial" w:cs="Arial"/>
          <w:lang w:eastAsia="ro-RO"/>
        </w:rPr>
        <w:t xml:space="preserve"> care se </w:t>
      </w:r>
      <w:proofErr w:type="spellStart"/>
      <w:r w:rsidRPr="002B236C">
        <w:rPr>
          <w:rFonts w:ascii="Arial" w:hAnsi="Arial" w:cs="Arial"/>
          <w:lang w:eastAsia="ro-RO"/>
        </w:rPr>
        <w:t>încheie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contractul</w:t>
      </w:r>
      <w:proofErr w:type="spellEnd"/>
      <w:r w:rsidRPr="002B236C">
        <w:rPr>
          <w:rFonts w:ascii="Arial" w:hAnsi="Arial" w:cs="Arial"/>
          <w:lang w:eastAsia="ro-RO"/>
        </w:rPr>
        <w:t xml:space="preserve"> de management, cu </w:t>
      </w:r>
      <w:proofErr w:type="spellStart"/>
      <w:r w:rsidRPr="002B236C">
        <w:rPr>
          <w:rFonts w:ascii="Arial" w:hAnsi="Arial" w:cs="Arial"/>
          <w:lang w:eastAsia="ro-RO"/>
        </w:rPr>
        <w:t>respectarea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intervalului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prevăzut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în</w:t>
      </w:r>
      <w:proofErr w:type="spellEnd"/>
      <w:r w:rsidRPr="002B236C">
        <w:rPr>
          <w:rFonts w:ascii="Arial" w:hAnsi="Arial" w:cs="Arial"/>
          <w:lang w:eastAsia="ro-RO"/>
        </w:rPr>
        <w:t xml:space="preserve"> art. 11 </w:t>
      </w:r>
      <w:proofErr w:type="spellStart"/>
      <w:r w:rsidRPr="002B236C">
        <w:rPr>
          <w:rFonts w:ascii="Arial" w:hAnsi="Arial" w:cs="Arial"/>
          <w:lang w:eastAsia="ro-RO"/>
        </w:rPr>
        <w:t>alin</w:t>
      </w:r>
      <w:proofErr w:type="spellEnd"/>
      <w:r w:rsidRPr="002B236C">
        <w:rPr>
          <w:rFonts w:ascii="Arial" w:hAnsi="Arial" w:cs="Arial"/>
          <w:lang w:eastAsia="ro-RO"/>
        </w:rPr>
        <w:t xml:space="preserve">. (2) lit. d) din </w:t>
      </w:r>
      <w:proofErr w:type="spellStart"/>
      <w:r w:rsidRPr="002B236C">
        <w:rPr>
          <w:rFonts w:ascii="Arial" w:hAnsi="Arial" w:cs="Arial"/>
          <w:lang w:eastAsia="ro-RO"/>
        </w:rPr>
        <w:t>ordonanţa</w:t>
      </w:r>
      <w:proofErr w:type="spellEnd"/>
      <w:r w:rsidRPr="002B236C">
        <w:rPr>
          <w:rFonts w:ascii="Arial" w:hAnsi="Arial" w:cs="Arial"/>
          <w:lang w:eastAsia="ro-RO"/>
        </w:rPr>
        <w:t xml:space="preserve"> de </w:t>
      </w:r>
      <w:proofErr w:type="spellStart"/>
      <w:r w:rsidRPr="002B236C">
        <w:rPr>
          <w:rFonts w:ascii="Arial" w:hAnsi="Arial" w:cs="Arial"/>
          <w:lang w:eastAsia="ro-RO"/>
        </w:rPr>
        <w:t>urgenţă</w:t>
      </w:r>
      <w:proofErr w:type="spellEnd"/>
      <w:r w:rsidRPr="002B236C">
        <w:rPr>
          <w:rFonts w:ascii="Arial" w:hAnsi="Arial" w:cs="Arial"/>
          <w:lang w:eastAsia="ro-RO"/>
        </w:rPr>
        <w:t>;</w:t>
      </w:r>
    </w:p>
    <w:p w:rsidR="00FA0327" w:rsidRPr="002B236C" w:rsidRDefault="00FA0327" w:rsidP="00FA0327">
      <w:pPr>
        <w:jc w:val="both"/>
        <w:rPr>
          <w:rFonts w:ascii="Arial" w:hAnsi="Arial" w:cs="Arial"/>
          <w:lang w:eastAsia="ro-RO"/>
        </w:rPr>
      </w:pPr>
      <w:bookmarkStart w:id="4" w:name="do|ax1|caII|ar4|al1|lie"/>
      <w:bookmarkEnd w:id="4"/>
      <w:r w:rsidRPr="002B236C">
        <w:rPr>
          <w:rFonts w:ascii="Arial" w:hAnsi="Arial" w:cs="Arial"/>
          <w:bCs/>
          <w:lang w:eastAsia="ro-RO"/>
        </w:rPr>
        <w:t>e)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certifică</w:t>
      </w:r>
      <w:proofErr w:type="spellEnd"/>
      <w:r w:rsidRPr="002B236C">
        <w:rPr>
          <w:rFonts w:ascii="Arial" w:hAnsi="Arial" w:cs="Arial"/>
          <w:lang w:eastAsia="ro-RO"/>
        </w:rPr>
        <w:t xml:space="preserve">, </w:t>
      </w:r>
      <w:proofErr w:type="spellStart"/>
      <w:r w:rsidRPr="002B236C">
        <w:rPr>
          <w:rFonts w:ascii="Arial" w:hAnsi="Arial" w:cs="Arial"/>
          <w:lang w:eastAsia="ro-RO"/>
        </w:rPr>
        <w:t>prin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semnătură</w:t>
      </w:r>
      <w:proofErr w:type="spellEnd"/>
      <w:r w:rsidRPr="002B236C">
        <w:rPr>
          <w:rFonts w:ascii="Arial" w:hAnsi="Arial" w:cs="Arial"/>
          <w:lang w:eastAsia="ro-RO"/>
        </w:rPr>
        <w:t xml:space="preserve">, </w:t>
      </w:r>
      <w:proofErr w:type="spellStart"/>
      <w:r w:rsidRPr="002B236C">
        <w:rPr>
          <w:rFonts w:ascii="Arial" w:hAnsi="Arial" w:cs="Arial"/>
          <w:lang w:eastAsia="ro-RO"/>
        </w:rPr>
        <w:t>toate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actele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şi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documentele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întocmite</w:t>
      </w:r>
      <w:proofErr w:type="spellEnd"/>
      <w:r w:rsidRPr="002B236C">
        <w:rPr>
          <w:rFonts w:ascii="Arial" w:hAnsi="Arial" w:cs="Arial"/>
          <w:lang w:eastAsia="ro-RO"/>
        </w:rPr>
        <w:t xml:space="preserve"> de </w:t>
      </w:r>
      <w:proofErr w:type="spellStart"/>
      <w:r w:rsidRPr="002B236C">
        <w:rPr>
          <w:rFonts w:ascii="Arial" w:hAnsi="Arial" w:cs="Arial"/>
          <w:lang w:eastAsia="ro-RO"/>
        </w:rPr>
        <w:t>secretariatul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comisiei</w:t>
      </w:r>
      <w:proofErr w:type="spellEnd"/>
      <w:r w:rsidRPr="002B236C">
        <w:rPr>
          <w:rFonts w:ascii="Arial" w:hAnsi="Arial" w:cs="Arial"/>
          <w:lang w:eastAsia="ro-RO"/>
        </w:rPr>
        <w:t xml:space="preserve"> de concurs;</w:t>
      </w:r>
    </w:p>
    <w:p w:rsidR="00FA0327" w:rsidRPr="002B236C" w:rsidRDefault="00FA0327" w:rsidP="00FA0327">
      <w:pPr>
        <w:jc w:val="both"/>
        <w:rPr>
          <w:rFonts w:ascii="Arial" w:hAnsi="Arial" w:cs="Arial"/>
          <w:lang w:eastAsia="ro-RO"/>
        </w:rPr>
      </w:pPr>
      <w:bookmarkStart w:id="5" w:name="do|ax1|caII|ar4|al1|lif"/>
      <w:bookmarkStart w:id="6" w:name="do|ax1|caII|ar4|al2"/>
      <w:bookmarkEnd w:id="5"/>
      <w:bookmarkEnd w:id="6"/>
      <w:r>
        <w:rPr>
          <w:rFonts w:ascii="Arial" w:hAnsi="Arial" w:cs="Arial"/>
          <w:bCs/>
          <w:lang w:eastAsia="ro-RO"/>
        </w:rPr>
        <w:t xml:space="preserve">f) </w:t>
      </w:r>
      <w:proofErr w:type="spellStart"/>
      <w:r w:rsidRPr="002B236C">
        <w:rPr>
          <w:rFonts w:ascii="Arial" w:hAnsi="Arial" w:cs="Arial"/>
          <w:lang w:eastAsia="ro-RO"/>
        </w:rPr>
        <w:t>Ponderea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criteriilor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şi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subcriteriilor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echivalentă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notelor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pentru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grila</w:t>
      </w:r>
      <w:proofErr w:type="spellEnd"/>
      <w:r w:rsidRPr="002B236C">
        <w:rPr>
          <w:rFonts w:ascii="Arial" w:hAnsi="Arial" w:cs="Arial"/>
          <w:lang w:eastAsia="ro-RO"/>
        </w:rPr>
        <w:t xml:space="preserve"> de </w:t>
      </w:r>
      <w:proofErr w:type="spellStart"/>
      <w:r w:rsidRPr="002B236C">
        <w:rPr>
          <w:rFonts w:ascii="Arial" w:hAnsi="Arial" w:cs="Arial"/>
          <w:lang w:eastAsia="ro-RO"/>
        </w:rPr>
        <w:t>evaluare</w:t>
      </w:r>
      <w:proofErr w:type="spellEnd"/>
      <w:r w:rsidRPr="002B236C">
        <w:rPr>
          <w:rFonts w:ascii="Arial" w:hAnsi="Arial" w:cs="Arial"/>
          <w:lang w:eastAsia="ro-RO"/>
        </w:rPr>
        <w:t xml:space="preserve"> a </w:t>
      </w:r>
      <w:proofErr w:type="spellStart"/>
      <w:r w:rsidRPr="002B236C">
        <w:rPr>
          <w:rFonts w:ascii="Arial" w:hAnsi="Arial" w:cs="Arial"/>
          <w:lang w:eastAsia="ro-RO"/>
        </w:rPr>
        <w:t>proiectelor</w:t>
      </w:r>
      <w:proofErr w:type="spellEnd"/>
      <w:r w:rsidRPr="002B236C">
        <w:rPr>
          <w:rFonts w:ascii="Arial" w:hAnsi="Arial" w:cs="Arial"/>
          <w:lang w:eastAsia="ro-RO"/>
        </w:rPr>
        <w:t xml:space="preserve"> de management </w:t>
      </w:r>
      <w:proofErr w:type="spellStart"/>
      <w:r w:rsidRPr="002B236C">
        <w:rPr>
          <w:rFonts w:ascii="Arial" w:hAnsi="Arial" w:cs="Arial"/>
          <w:lang w:eastAsia="ro-RO"/>
        </w:rPr>
        <w:t>şi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gramStart"/>
      <w:r w:rsidRPr="002B236C">
        <w:rPr>
          <w:rFonts w:ascii="Arial" w:hAnsi="Arial" w:cs="Arial"/>
          <w:lang w:eastAsia="ro-RO"/>
        </w:rPr>
        <w:t>a</w:t>
      </w:r>
      <w:proofErr w:type="gram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interviului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este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validată</w:t>
      </w:r>
      <w:proofErr w:type="spellEnd"/>
      <w:r w:rsidRPr="002B236C">
        <w:rPr>
          <w:rFonts w:ascii="Arial" w:hAnsi="Arial" w:cs="Arial"/>
          <w:lang w:eastAsia="ro-RO"/>
        </w:rPr>
        <w:t xml:space="preserve"> de </w:t>
      </w:r>
      <w:proofErr w:type="spellStart"/>
      <w:r w:rsidRPr="002B236C">
        <w:rPr>
          <w:rFonts w:ascii="Arial" w:hAnsi="Arial" w:cs="Arial"/>
          <w:lang w:eastAsia="ro-RO"/>
        </w:rPr>
        <w:t>către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membrii</w:t>
      </w:r>
      <w:proofErr w:type="spellEnd"/>
      <w:r w:rsidRPr="002B236C">
        <w:rPr>
          <w:rFonts w:ascii="Arial" w:hAnsi="Arial" w:cs="Arial"/>
          <w:lang w:eastAsia="ro-RO"/>
        </w:rPr>
        <w:t xml:space="preserve"> </w:t>
      </w:r>
      <w:proofErr w:type="spellStart"/>
      <w:r w:rsidRPr="002B236C">
        <w:rPr>
          <w:rFonts w:ascii="Arial" w:hAnsi="Arial" w:cs="Arial"/>
          <w:lang w:eastAsia="ro-RO"/>
        </w:rPr>
        <w:t>comisiei</w:t>
      </w:r>
      <w:proofErr w:type="spellEnd"/>
      <w:r w:rsidRPr="002B236C">
        <w:rPr>
          <w:rFonts w:ascii="Arial" w:hAnsi="Arial" w:cs="Arial"/>
          <w:lang w:eastAsia="ro-RO"/>
        </w:rPr>
        <w:t>.</w:t>
      </w:r>
    </w:p>
    <w:p w:rsidR="00FA0327" w:rsidRPr="002B236C" w:rsidRDefault="00FA0327" w:rsidP="00FA0327">
      <w:pPr>
        <w:pStyle w:val="Bodytext20"/>
        <w:numPr>
          <w:ilvl w:val="0"/>
          <w:numId w:val="3"/>
        </w:numPr>
        <w:shd w:val="clear" w:color="auto" w:fill="auto"/>
        <w:tabs>
          <w:tab w:val="left" w:pos="709"/>
          <w:tab w:val="left" w:pos="818"/>
        </w:tabs>
        <w:spacing w:before="0" w:after="180" w:line="264" w:lineRule="exact"/>
        <w:ind w:firstLine="360"/>
        <w:jc w:val="both"/>
        <w:rPr>
          <w:noProof/>
          <w:sz w:val="24"/>
          <w:szCs w:val="24"/>
        </w:rPr>
      </w:pPr>
      <w:r w:rsidRPr="002B236C">
        <w:rPr>
          <w:noProof/>
          <w:sz w:val="24"/>
          <w:szCs w:val="24"/>
        </w:rPr>
        <w:t>Lucrările şi dezbaterile din cadrul Comisiei sunt confidenţiale.</w:t>
      </w:r>
    </w:p>
    <w:p w:rsidR="00FA0327" w:rsidRPr="00A13B0F" w:rsidRDefault="00FA0327" w:rsidP="00FA0327">
      <w:pPr>
        <w:pStyle w:val="Bodytext20"/>
        <w:shd w:val="clear" w:color="auto" w:fill="auto"/>
        <w:spacing w:before="0" w:after="0" w:line="264" w:lineRule="exact"/>
        <w:ind w:firstLine="720"/>
        <w:jc w:val="both"/>
        <w:rPr>
          <w:b/>
          <w:noProof/>
          <w:sz w:val="24"/>
          <w:szCs w:val="24"/>
        </w:rPr>
      </w:pPr>
      <w:r w:rsidRPr="00A13B0F">
        <w:rPr>
          <w:b/>
          <w:noProof/>
          <w:sz w:val="24"/>
          <w:szCs w:val="24"/>
        </w:rPr>
        <w:t>ART. 5</w:t>
      </w:r>
    </w:p>
    <w:p w:rsidR="00FA0327" w:rsidRPr="00A13B0F" w:rsidRDefault="00FA0327" w:rsidP="00FA0327">
      <w:pPr>
        <w:pStyle w:val="Bodytext20"/>
        <w:numPr>
          <w:ilvl w:val="0"/>
          <w:numId w:val="4"/>
        </w:numPr>
        <w:shd w:val="clear" w:color="auto" w:fill="auto"/>
        <w:tabs>
          <w:tab w:val="left" w:pos="716"/>
        </w:tabs>
        <w:spacing w:before="0" w:after="0" w:line="264" w:lineRule="exact"/>
        <w:ind w:firstLine="36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 xml:space="preserve">Secretariatul Comisiei </w:t>
      </w:r>
      <w:r>
        <w:rPr>
          <w:noProof/>
          <w:sz w:val="24"/>
          <w:szCs w:val="24"/>
        </w:rPr>
        <w:t xml:space="preserve">de concurs este format din cate un reprezentant de la compartimentul de specialitate, daca acesta exista , de la compartimentul juridic, compartimentul economic si de la compartimentul resurse umane, din cadrul aparatului de lucru al autoritatii. </w:t>
      </w:r>
    </w:p>
    <w:p w:rsidR="00FA0327" w:rsidRPr="00A13B0F" w:rsidRDefault="00FA0327" w:rsidP="00FA0327">
      <w:pPr>
        <w:pStyle w:val="Bodytext20"/>
        <w:numPr>
          <w:ilvl w:val="0"/>
          <w:numId w:val="4"/>
        </w:numPr>
        <w:shd w:val="clear" w:color="auto" w:fill="auto"/>
        <w:tabs>
          <w:tab w:val="left" w:pos="824"/>
        </w:tabs>
        <w:spacing w:before="0" w:after="0" w:line="264" w:lineRule="exact"/>
        <w:ind w:firstLine="36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Secretariatul are următoarele atribuţii:</w:t>
      </w:r>
    </w:p>
    <w:p w:rsidR="00FA0327" w:rsidRPr="00A13B0F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 w:rsidRPr="00A13B0F"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asigură condiţiile tehnico-organizatorice pentru desfăşurarea concursului;</w:t>
      </w:r>
    </w:p>
    <w:p w:rsidR="00FA0327" w:rsidRPr="00A13B0F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 w:rsidRPr="00A13B0F"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verifică legalitatea şi conformitatea documentelor depuse de candidaţi;</w:t>
      </w:r>
    </w:p>
    <w:p w:rsidR="00FA0327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 w:rsidRPr="003855EA"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</w:t>
      </w:r>
      <w:r>
        <w:rPr>
          <w:rStyle w:val="Accentuat"/>
          <w:rFonts w:ascii="Arial" w:hAnsi="Arial" w:cs="Arial"/>
          <w:i w:val="0"/>
          <w:noProof/>
          <w:sz w:val="24"/>
          <w:szCs w:val="24"/>
        </w:rPr>
        <w:t>solicită candidațiilor, în perioada selecției de dosare, ori de căte ori este necesar, informații sau alte documente relevante, din categoria celor solicitate prin anunțul public;</w:t>
      </w:r>
      <w:r w:rsidRPr="003855EA"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</w:t>
      </w:r>
    </w:p>
    <w:p w:rsidR="00FA0327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>
        <w:rPr>
          <w:rStyle w:val="Accentuat"/>
          <w:rFonts w:ascii="Arial" w:hAnsi="Arial" w:cs="Arial"/>
          <w:i w:val="0"/>
          <w:noProof/>
          <w:sz w:val="24"/>
          <w:szCs w:val="24"/>
        </w:rPr>
        <w:t>comunica rezultatele</w:t>
      </w:r>
      <w:r>
        <w:rPr>
          <w:rStyle w:val="Accentuat"/>
          <w:rFonts w:ascii="Arial" w:hAnsi="Arial" w:cs="Arial"/>
          <w:i w:val="0"/>
          <w:noProof/>
          <w:sz w:val="24"/>
          <w:szCs w:val="24"/>
          <w:lang w:val="en-GB"/>
        </w:rPr>
        <w:t>;</w:t>
      </w:r>
    </w:p>
    <w:p w:rsidR="00FA0327" w:rsidRPr="003855EA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 w:rsidRPr="003855EA"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elimină</w:t>
      </w:r>
      <w:r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din concurs</w:t>
      </w:r>
      <w:r w:rsidRPr="003855EA"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, pe bază de proces-verbal, </w:t>
      </w:r>
      <w:r>
        <w:rPr>
          <w:rStyle w:val="Accentuat"/>
          <w:rFonts w:ascii="Arial" w:hAnsi="Arial" w:cs="Arial"/>
          <w:i w:val="0"/>
          <w:noProof/>
          <w:sz w:val="24"/>
          <w:szCs w:val="24"/>
        </w:rPr>
        <w:t>dosarele</w:t>
      </w:r>
      <w:r w:rsidRPr="003855EA"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de concurs incomplete şi pe cele care conţin documente neconforme cu cerinţele din anunţul public</w:t>
      </w:r>
      <w:r>
        <w:rPr>
          <w:rStyle w:val="Accentuat"/>
          <w:rFonts w:ascii="Arial" w:hAnsi="Arial" w:cs="Arial"/>
          <w:i w:val="0"/>
          <w:noProof/>
          <w:sz w:val="24"/>
          <w:szCs w:val="24"/>
        </w:rPr>
        <w:t>,precum si proiectele de management care contin indicii privind identitatea autorului, conform art.13 din ordonanta de urgenta, si ii instiinteaza pe candidatii in cauza;</w:t>
      </w:r>
      <w:r w:rsidRPr="003855EA"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</w:t>
      </w:r>
    </w:p>
    <w:p w:rsidR="00FA0327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identifica generic si aleatoriu fiecare proiect in parte prin atribuirea  unui numar fiecaruia, mentionand acest aspect in procesul – verbal de selectie a </w:t>
      </w:r>
      <w:r>
        <w:rPr>
          <w:rStyle w:val="Accentuat"/>
          <w:rFonts w:ascii="Arial" w:hAnsi="Arial" w:cs="Arial"/>
          <w:i w:val="0"/>
          <w:noProof/>
          <w:sz w:val="24"/>
          <w:szCs w:val="24"/>
        </w:rPr>
        <w:lastRenderedPageBreak/>
        <w:t>dosarelor, in vederea asigurarii confidentialitatii asupra identitatii autorilor proiectelor de management;</w:t>
      </w:r>
      <w:r w:rsidRPr="00A13B0F"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</w:t>
      </w:r>
    </w:p>
    <w:p w:rsidR="00FA0327" w:rsidRPr="00A13B0F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 w:rsidRPr="00A13B0F">
        <w:rPr>
          <w:rStyle w:val="Accentuat"/>
          <w:rFonts w:ascii="Arial" w:hAnsi="Arial" w:cs="Arial"/>
          <w:i w:val="0"/>
          <w:noProof/>
          <w:sz w:val="24"/>
          <w:szCs w:val="24"/>
        </w:rPr>
        <w:t>certifică</w:t>
      </w:r>
      <w:r>
        <w:rPr>
          <w:rStyle w:val="Accentuat"/>
          <w:rFonts w:ascii="Arial" w:hAnsi="Arial" w:cs="Arial"/>
          <w:i w:val="0"/>
          <w:noProof/>
          <w:sz w:val="24"/>
          <w:szCs w:val="24"/>
        </w:rPr>
        <w:t>,</w:t>
      </w:r>
      <w:r w:rsidRPr="00A13B0F"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pentru conformitatea cu originalul copiile actelor din dosarul de concurs, pe baza documentelor originale;</w:t>
      </w:r>
    </w:p>
    <w:p w:rsidR="00FA0327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pune la dispozitia membrilor comisiei formularul pentru declaratia de confidentialitate si impartialitate spre a fi semnat, precum si lista candidatiilor;</w:t>
      </w:r>
    </w:p>
    <w:p w:rsidR="00FA0327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>
        <w:rPr>
          <w:rStyle w:val="Accentuat"/>
          <w:rFonts w:ascii="Arial" w:hAnsi="Arial" w:cs="Arial"/>
          <w:i w:val="0"/>
          <w:noProof/>
          <w:sz w:val="24"/>
          <w:szCs w:val="24"/>
        </w:rPr>
        <w:t>transmite membrilor comisiei proiectele de management ale candidatiilor ale caror dosare au fost admise , asigurand confidentialitatea identitatii autorilor;</w:t>
      </w:r>
    </w:p>
    <w:p w:rsidR="00FA0327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>
        <w:rPr>
          <w:rStyle w:val="Accentuat"/>
          <w:rFonts w:ascii="Arial" w:hAnsi="Arial" w:cs="Arial"/>
          <w:i w:val="0"/>
          <w:noProof/>
          <w:sz w:val="24"/>
          <w:szCs w:val="24"/>
        </w:rPr>
        <w:t>transmite comisiei propuneri privind ponderea fiecarui criteriu si a subcriterilor acestora, astfel incat notarea sa se realizezeprin acordarea unei aprecieri exacte pentru fiecare intrebare/raspuns;</w:t>
      </w:r>
    </w:p>
    <w:p w:rsidR="00FA0327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 w:rsidRPr="00A13B0F"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întocmeşte </w:t>
      </w:r>
      <w:r>
        <w:rPr>
          <w:rStyle w:val="Accentuat"/>
          <w:rFonts w:ascii="Arial" w:hAnsi="Arial" w:cs="Arial"/>
          <w:i w:val="0"/>
          <w:noProof/>
          <w:sz w:val="24"/>
          <w:szCs w:val="24"/>
        </w:rPr>
        <w:t>la solicitarea comisiei de concurs puncte de vedere de specialitate</w:t>
      </w:r>
      <w:r w:rsidRPr="00A13B0F">
        <w:rPr>
          <w:rStyle w:val="Accentuat"/>
          <w:rFonts w:ascii="Arial" w:hAnsi="Arial" w:cs="Arial"/>
          <w:i w:val="0"/>
          <w:noProof/>
          <w:sz w:val="24"/>
          <w:szCs w:val="24"/>
        </w:rPr>
        <w:t>pentru membrii Comisiei declaraţiile de confidenţialitate;</w:t>
      </w:r>
    </w:p>
    <w:p w:rsidR="00FA0327" w:rsidRPr="00174471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Fonts w:ascii="Arial" w:hAnsi="Arial" w:cs="Arial"/>
          <w:iCs/>
          <w:noProof/>
          <w:sz w:val="24"/>
          <w:szCs w:val="24"/>
        </w:rPr>
      </w:pPr>
      <w:r w:rsidRPr="00174471">
        <w:rPr>
          <w:rFonts w:ascii="Arial" w:hAnsi="Arial" w:cs="Arial"/>
          <w:color w:val="000000"/>
          <w:sz w:val="24"/>
          <w:szCs w:val="24"/>
        </w:rPr>
        <w:t xml:space="preserve">centralizează documentele necesare efectuării </w:t>
      </w:r>
      <w:proofErr w:type="spellStart"/>
      <w:r w:rsidRPr="00174471">
        <w:rPr>
          <w:rFonts w:ascii="Arial" w:hAnsi="Arial" w:cs="Arial"/>
          <w:color w:val="000000"/>
          <w:sz w:val="24"/>
          <w:szCs w:val="24"/>
        </w:rPr>
        <w:t>plăţii</w:t>
      </w:r>
      <w:proofErr w:type="spellEnd"/>
      <w:r w:rsidRPr="0017447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74471">
        <w:rPr>
          <w:rFonts w:ascii="Arial" w:hAnsi="Arial" w:cs="Arial"/>
          <w:color w:val="000000"/>
          <w:sz w:val="24"/>
          <w:szCs w:val="24"/>
        </w:rPr>
        <w:t>indemnizaţiei</w:t>
      </w:r>
      <w:proofErr w:type="spellEnd"/>
      <w:r w:rsidRPr="00174471">
        <w:rPr>
          <w:rFonts w:ascii="Arial" w:hAnsi="Arial" w:cs="Arial"/>
          <w:color w:val="000000"/>
          <w:sz w:val="24"/>
          <w:szCs w:val="24"/>
        </w:rPr>
        <w:t xml:space="preserve"> membrilor comisiei </w:t>
      </w:r>
      <w:proofErr w:type="spellStart"/>
      <w:r w:rsidRPr="00174471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174471">
        <w:rPr>
          <w:rFonts w:ascii="Arial" w:hAnsi="Arial" w:cs="Arial"/>
          <w:color w:val="000000"/>
          <w:sz w:val="24"/>
          <w:szCs w:val="24"/>
        </w:rPr>
        <w:t xml:space="preserve"> secretariatului acesteia, precum </w:t>
      </w:r>
      <w:proofErr w:type="spellStart"/>
      <w:r w:rsidRPr="00174471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174471">
        <w:rPr>
          <w:rFonts w:ascii="Arial" w:hAnsi="Arial" w:cs="Arial"/>
          <w:color w:val="000000"/>
          <w:sz w:val="24"/>
          <w:szCs w:val="24"/>
        </w:rPr>
        <w:t xml:space="preserve"> documentele privind decontarea cheltuielilor de transport, cazare </w:t>
      </w:r>
      <w:proofErr w:type="spellStart"/>
      <w:r w:rsidRPr="00174471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174471">
        <w:rPr>
          <w:rFonts w:ascii="Arial" w:hAnsi="Arial" w:cs="Arial"/>
          <w:color w:val="000000"/>
          <w:sz w:val="24"/>
          <w:szCs w:val="24"/>
        </w:rPr>
        <w:t xml:space="preserve"> diurnă, după caz, conform prevederilor legale în vigoare;</w:t>
      </w:r>
    </w:p>
    <w:p w:rsidR="00FA0327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intocmeste contracte civile de prestari de servicii pe baza carora vor fi remunerati membrii comisiei de concurs, ai comisiei de solutionare a contestatiilor si ai secretariatului; </w:t>
      </w:r>
    </w:p>
    <w:p w:rsidR="00FA0327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>
        <w:rPr>
          <w:rStyle w:val="Accentuat"/>
          <w:rFonts w:ascii="Arial" w:hAnsi="Arial" w:cs="Arial"/>
          <w:i w:val="0"/>
          <w:noProof/>
          <w:sz w:val="24"/>
          <w:szCs w:val="24"/>
        </w:rPr>
        <w:t>participa la sedintele comisiei , fara drept de vot;</w:t>
      </w:r>
    </w:p>
    <w:p w:rsidR="00FA0327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>
        <w:rPr>
          <w:rStyle w:val="Accentuat"/>
          <w:rFonts w:ascii="Arial" w:hAnsi="Arial" w:cs="Arial"/>
          <w:i w:val="0"/>
          <w:noProof/>
          <w:sz w:val="24"/>
          <w:szCs w:val="24"/>
        </w:rPr>
        <w:t>consemneaza in procesele – verbale redactate la sfarsitul fiecarei etape a concursului nota fiecarui candidat;</w:t>
      </w:r>
    </w:p>
    <w:p w:rsidR="00FA0327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>
        <w:rPr>
          <w:rStyle w:val="Accentuat"/>
          <w:rFonts w:ascii="Arial" w:hAnsi="Arial" w:cs="Arial"/>
          <w:i w:val="0"/>
          <w:noProof/>
          <w:sz w:val="24"/>
          <w:szCs w:val="24"/>
        </w:rPr>
        <w:t>invita comisia de concurs la relauarea procedurii de notare in cazul prevazut la art.10 alin (5)</w:t>
      </w:r>
    </w:p>
    <w:p w:rsidR="00FA0327" w:rsidRPr="00A13B0F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 w:rsidRPr="00A13B0F">
        <w:rPr>
          <w:rStyle w:val="Accentuat"/>
          <w:rFonts w:ascii="Arial" w:hAnsi="Arial" w:cs="Arial"/>
          <w:i w:val="0"/>
          <w:noProof/>
          <w:sz w:val="24"/>
          <w:szCs w:val="24"/>
        </w:rPr>
        <w:t>aduce la cunoştinţa candidaţilor, în scris, nota obţinută în prima etapă, în termen</w:t>
      </w:r>
      <w:r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de 24 de ore de la incheierea acesteia, si asigura afisarea acesteia la sediul autoritatii si al institutiei publice de cultura, precum si pe pagina de internet a institutiti publice de cultura, dupa caz;</w:t>
      </w:r>
      <w:r w:rsidRPr="00A13B0F"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</w:t>
      </w:r>
    </w:p>
    <w:p w:rsidR="00FA0327" w:rsidRPr="00A13B0F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 w:rsidRPr="00A13B0F"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calculează nota fiecărui candidat şi redactează procesul-verbal </w:t>
      </w:r>
      <w:r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final </w:t>
      </w:r>
      <w:r w:rsidRPr="00A13B0F"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al concursului, </w:t>
      </w:r>
      <w:r>
        <w:rPr>
          <w:rStyle w:val="Accentuat"/>
          <w:rFonts w:ascii="Arial" w:hAnsi="Arial" w:cs="Arial"/>
          <w:i w:val="0"/>
          <w:noProof/>
          <w:sz w:val="24"/>
          <w:szCs w:val="24"/>
        </w:rPr>
        <w:t>la care se anexeaza raportul comisiei</w:t>
      </w:r>
      <w:r w:rsidRPr="00A13B0F"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; </w:t>
      </w:r>
    </w:p>
    <w:p w:rsidR="00FA0327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 w:rsidRPr="00A13B0F"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aduce la cunoştinţa candidaţilor, în scris, </w:t>
      </w:r>
      <w:r>
        <w:rPr>
          <w:rStyle w:val="Accentuat"/>
          <w:rFonts w:ascii="Arial" w:hAnsi="Arial" w:cs="Arial"/>
          <w:i w:val="0"/>
          <w:noProof/>
          <w:sz w:val="24"/>
          <w:szCs w:val="24"/>
        </w:rPr>
        <w:t>rezultatul concursului, in termenul prevazut la art.19 alin.(8) din ordonanta de urgenta , si asigura afisarea acestuia la sediul autoritatii si al institutiei publice de cultura, precum si pe pagina de internet a autoritatii, dupa caz;</w:t>
      </w:r>
    </w:p>
    <w:p w:rsidR="00FA0327" w:rsidRPr="00BC4302" w:rsidRDefault="00FA0327" w:rsidP="00FA0327">
      <w:pPr>
        <w:pStyle w:val="Listparagraf"/>
        <w:ind w:left="0"/>
        <w:jc w:val="both"/>
        <w:rPr>
          <w:rStyle w:val="Accentuat"/>
          <w:rFonts w:ascii="Arial" w:hAnsi="Arial" w:cs="Arial"/>
          <w:i w:val="0"/>
          <w:noProof/>
          <w:sz w:val="24"/>
          <w:szCs w:val="24"/>
          <w:lang w:val="en-GB"/>
        </w:rPr>
      </w:pPr>
      <w:r>
        <w:rPr>
          <w:rStyle w:val="Accentuat"/>
          <w:rFonts w:ascii="Arial" w:hAnsi="Arial" w:cs="Arial"/>
          <w:i w:val="0"/>
          <w:noProof/>
          <w:sz w:val="24"/>
          <w:szCs w:val="24"/>
        </w:rPr>
        <w:t xml:space="preserve">          ș)  asigura transmiterea contestatiilor catre comisia de solutionare a contestatiilor</w:t>
      </w:r>
      <w:r>
        <w:rPr>
          <w:rStyle w:val="Accentuat"/>
          <w:rFonts w:ascii="Arial" w:hAnsi="Arial" w:cs="Arial"/>
          <w:i w:val="0"/>
          <w:noProof/>
          <w:sz w:val="24"/>
          <w:szCs w:val="24"/>
          <w:lang w:val="en-GB"/>
        </w:rPr>
        <w:t>;</w:t>
      </w:r>
    </w:p>
    <w:p w:rsidR="00FA0327" w:rsidRDefault="00FA0327" w:rsidP="00FA0327">
      <w:pPr>
        <w:pStyle w:val="Listparagraf"/>
        <w:numPr>
          <w:ilvl w:val="0"/>
          <w:numId w:val="7"/>
        </w:numPr>
        <w:ind w:left="993" w:hanging="284"/>
        <w:jc w:val="both"/>
        <w:rPr>
          <w:rStyle w:val="Accentuat"/>
          <w:rFonts w:ascii="Arial" w:hAnsi="Arial" w:cs="Arial"/>
          <w:i w:val="0"/>
          <w:noProof/>
          <w:sz w:val="24"/>
          <w:szCs w:val="24"/>
        </w:rPr>
      </w:pPr>
      <w:r>
        <w:rPr>
          <w:rStyle w:val="Accentuat"/>
          <w:rFonts w:ascii="Arial" w:hAnsi="Arial" w:cs="Arial"/>
          <w:i w:val="0"/>
          <w:noProof/>
          <w:sz w:val="24"/>
          <w:szCs w:val="24"/>
        </w:rPr>
        <w:t>asigura aducerea la cunostinta publica a rezultatului final al concursului, a listei nominale a candidatiilor si a altor informatii de interes public, in termenul prevazut de art.20 alin.(4) din ordonanta de urgenta;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proofErr w:type="spellStart"/>
      <w:r w:rsidRPr="00CD3143">
        <w:rPr>
          <w:rFonts w:ascii="Arial" w:hAnsi="Arial" w:cs="Arial"/>
          <w:lang w:eastAsia="ro-RO"/>
        </w:rPr>
        <w:t>Membrii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comisiei</w:t>
      </w:r>
      <w:proofErr w:type="spellEnd"/>
      <w:r w:rsidRPr="00CD3143">
        <w:rPr>
          <w:rFonts w:ascii="Arial" w:hAnsi="Arial" w:cs="Arial"/>
          <w:lang w:eastAsia="ro-RO"/>
        </w:rPr>
        <w:t xml:space="preserve"> de concurs, </w:t>
      </w:r>
      <w:proofErr w:type="spellStart"/>
      <w:r w:rsidRPr="00CD3143">
        <w:rPr>
          <w:rFonts w:ascii="Arial" w:hAnsi="Arial" w:cs="Arial"/>
          <w:lang w:eastAsia="ro-RO"/>
        </w:rPr>
        <w:t>membrii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comisiei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pentru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soluţionarea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contestaţiilor</w:t>
      </w:r>
      <w:proofErr w:type="spellEnd"/>
      <w:r w:rsidRPr="00CD3143">
        <w:rPr>
          <w:rFonts w:ascii="Arial" w:hAnsi="Arial" w:cs="Arial"/>
          <w:lang w:eastAsia="ro-RO"/>
        </w:rPr>
        <w:t xml:space="preserve">, precum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membrii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secretariatului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vor</w:t>
      </w:r>
      <w:proofErr w:type="spellEnd"/>
      <w:r w:rsidRPr="00CD3143">
        <w:rPr>
          <w:rFonts w:ascii="Arial" w:hAnsi="Arial" w:cs="Arial"/>
          <w:lang w:eastAsia="ro-RO"/>
        </w:rPr>
        <w:t xml:space="preserve"> beneficia, conform art. 52 din </w:t>
      </w:r>
      <w:proofErr w:type="spellStart"/>
      <w:r w:rsidRPr="00CD3143">
        <w:rPr>
          <w:rFonts w:ascii="Arial" w:hAnsi="Arial" w:cs="Arial"/>
          <w:lang w:eastAsia="ro-RO"/>
        </w:rPr>
        <w:t>ordonanţa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urgenţă</w:t>
      </w:r>
      <w:proofErr w:type="spellEnd"/>
      <w:r w:rsidRPr="00CD3143">
        <w:rPr>
          <w:rFonts w:ascii="Arial" w:hAnsi="Arial" w:cs="Arial"/>
          <w:lang w:eastAsia="ro-RO"/>
        </w:rPr>
        <w:t xml:space="preserve">, de o </w:t>
      </w:r>
      <w:proofErr w:type="spellStart"/>
      <w:r w:rsidRPr="00CD3143">
        <w:rPr>
          <w:rFonts w:ascii="Arial" w:hAnsi="Arial" w:cs="Arial"/>
          <w:lang w:eastAsia="ro-RO"/>
        </w:rPr>
        <w:t>indemnizaţie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cuantum</w:t>
      </w:r>
      <w:proofErr w:type="spellEnd"/>
      <w:r w:rsidRPr="00CD3143">
        <w:rPr>
          <w:rFonts w:ascii="Arial" w:hAnsi="Arial" w:cs="Arial"/>
          <w:lang w:eastAsia="ro-RO"/>
        </w:rPr>
        <w:t xml:space="preserve"> de 10% din </w:t>
      </w:r>
      <w:proofErr w:type="spellStart"/>
      <w:r w:rsidRPr="00CD3143">
        <w:rPr>
          <w:rFonts w:ascii="Arial" w:hAnsi="Arial" w:cs="Arial"/>
          <w:lang w:eastAsia="ro-RO"/>
        </w:rPr>
        <w:t>indemnizaţia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ordonatorului</w:t>
      </w:r>
      <w:proofErr w:type="spellEnd"/>
      <w:r w:rsidRPr="00CD3143">
        <w:rPr>
          <w:rFonts w:ascii="Arial" w:hAnsi="Arial" w:cs="Arial"/>
          <w:lang w:eastAsia="ro-RO"/>
        </w:rPr>
        <w:t xml:space="preserve"> principal </w:t>
      </w:r>
      <w:r w:rsidRPr="00CD3143">
        <w:rPr>
          <w:rFonts w:ascii="Arial" w:hAnsi="Arial" w:cs="Arial"/>
          <w:lang w:eastAsia="ro-RO"/>
        </w:rPr>
        <w:lastRenderedPageBreak/>
        <w:t xml:space="preserve">de </w:t>
      </w:r>
      <w:proofErr w:type="spellStart"/>
      <w:r w:rsidRPr="00CD3143">
        <w:rPr>
          <w:rFonts w:ascii="Arial" w:hAnsi="Arial" w:cs="Arial"/>
          <w:lang w:eastAsia="ro-RO"/>
        </w:rPr>
        <w:t>credite</w:t>
      </w:r>
      <w:proofErr w:type="spellEnd"/>
      <w:r w:rsidRPr="00CD3143">
        <w:rPr>
          <w:rFonts w:ascii="Arial" w:hAnsi="Arial" w:cs="Arial"/>
          <w:lang w:eastAsia="ro-RO"/>
        </w:rPr>
        <w:t xml:space="preserve">, precum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decontarea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cheltuielilor</w:t>
      </w:r>
      <w:proofErr w:type="spellEnd"/>
      <w:r w:rsidRPr="00CD3143">
        <w:rPr>
          <w:rFonts w:ascii="Arial" w:hAnsi="Arial" w:cs="Arial"/>
          <w:lang w:eastAsia="ro-RO"/>
        </w:rPr>
        <w:t xml:space="preserve"> de transport, </w:t>
      </w:r>
      <w:proofErr w:type="spellStart"/>
      <w:r w:rsidRPr="00CD3143">
        <w:rPr>
          <w:rFonts w:ascii="Arial" w:hAnsi="Arial" w:cs="Arial"/>
          <w:lang w:eastAsia="ro-RO"/>
        </w:rPr>
        <w:t>cazare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diurnă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după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caz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plătite</w:t>
      </w:r>
      <w:proofErr w:type="spellEnd"/>
      <w:r w:rsidRPr="00CD3143">
        <w:rPr>
          <w:rFonts w:ascii="Arial" w:hAnsi="Arial" w:cs="Arial"/>
          <w:lang w:eastAsia="ro-RO"/>
        </w:rPr>
        <w:t xml:space="preserve"> din </w:t>
      </w:r>
      <w:proofErr w:type="spellStart"/>
      <w:r w:rsidRPr="00CD3143">
        <w:rPr>
          <w:rFonts w:ascii="Arial" w:hAnsi="Arial" w:cs="Arial"/>
          <w:lang w:eastAsia="ro-RO"/>
        </w:rPr>
        <w:t>bugetul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autorităţii</w:t>
      </w:r>
      <w:proofErr w:type="spellEnd"/>
      <w:r w:rsidRPr="00CD3143">
        <w:rPr>
          <w:rFonts w:ascii="Arial" w:hAnsi="Arial" w:cs="Arial"/>
          <w:lang w:eastAsia="ro-RO"/>
        </w:rPr>
        <w:t xml:space="preserve">, pe </w:t>
      </w:r>
      <w:proofErr w:type="spellStart"/>
      <w:r w:rsidRPr="00CD3143">
        <w:rPr>
          <w:rFonts w:ascii="Arial" w:hAnsi="Arial" w:cs="Arial"/>
          <w:lang w:eastAsia="ro-RO"/>
        </w:rPr>
        <w:t>baza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unor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contracte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civile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prestări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servicii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încheiate</w:t>
      </w:r>
      <w:proofErr w:type="spellEnd"/>
      <w:r w:rsidRPr="00CD3143">
        <w:rPr>
          <w:rFonts w:ascii="Arial" w:hAnsi="Arial" w:cs="Arial"/>
          <w:lang w:eastAsia="ro-RO"/>
        </w:rPr>
        <w:t xml:space="preserve"> conform </w:t>
      </w:r>
      <w:proofErr w:type="spellStart"/>
      <w:r w:rsidRPr="00CD3143">
        <w:rPr>
          <w:rFonts w:ascii="Arial" w:hAnsi="Arial" w:cs="Arial"/>
          <w:lang w:eastAsia="ro-RO"/>
        </w:rPr>
        <w:t>prevederilor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Codului</w:t>
      </w:r>
      <w:proofErr w:type="spellEnd"/>
      <w:r w:rsidRPr="00CD3143">
        <w:rPr>
          <w:rFonts w:ascii="Arial" w:hAnsi="Arial" w:cs="Arial"/>
          <w:lang w:eastAsia="ro-RO"/>
        </w:rPr>
        <w:t xml:space="preserve"> civil.</w:t>
      </w:r>
    </w:p>
    <w:p w:rsidR="00FA0327" w:rsidRPr="00A13B0F" w:rsidRDefault="00FA0327" w:rsidP="00FA0327">
      <w:pPr>
        <w:pStyle w:val="Bodytext40"/>
        <w:shd w:val="clear" w:color="auto" w:fill="auto"/>
        <w:spacing w:before="0" w:after="14" w:line="220" w:lineRule="exact"/>
        <w:ind w:firstLine="36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CAP. III</w:t>
      </w:r>
    </w:p>
    <w:p w:rsidR="00FA0327" w:rsidRPr="00A13B0F" w:rsidRDefault="00FA0327" w:rsidP="00FA0327">
      <w:pPr>
        <w:pStyle w:val="Bodytext40"/>
        <w:shd w:val="clear" w:color="auto" w:fill="auto"/>
        <w:spacing w:before="0" w:after="254" w:line="220" w:lineRule="exact"/>
        <w:ind w:firstLine="36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Analiza şi notarea proiectelor de management</w:t>
      </w:r>
    </w:p>
    <w:p w:rsidR="00FA0327" w:rsidRPr="00A13B0F" w:rsidRDefault="00FA0327" w:rsidP="00FA0327">
      <w:pPr>
        <w:pStyle w:val="Bodytext20"/>
        <w:shd w:val="clear" w:color="auto" w:fill="auto"/>
        <w:spacing w:before="0" w:after="219" w:line="220" w:lineRule="exact"/>
        <w:ind w:firstLine="360"/>
        <w:jc w:val="both"/>
        <w:rPr>
          <w:b/>
          <w:noProof/>
          <w:sz w:val="24"/>
          <w:szCs w:val="24"/>
        </w:rPr>
      </w:pPr>
      <w:r w:rsidRPr="00A13B0F">
        <w:rPr>
          <w:b/>
          <w:noProof/>
          <w:sz w:val="24"/>
          <w:szCs w:val="24"/>
        </w:rPr>
        <w:t>Rezultatul concursului</w:t>
      </w:r>
    </w:p>
    <w:p w:rsidR="00FA0327" w:rsidRPr="00A13B0F" w:rsidRDefault="00FA0327" w:rsidP="00FA0327">
      <w:pPr>
        <w:pStyle w:val="Bodytext20"/>
        <w:shd w:val="clear" w:color="auto" w:fill="auto"/>
        <w:spacing w:before="0" w:after="0" w:line="264" w:lineRule="exact"/>
        <w:ind w:firstLine="720"/>
        <w:jc w:val="both"/>
        <w:rPr>
          <w:b/>
          <w:noProof/>
          <w:sz w:val="24"/>
          <w:szCs w:val="24"/>
        </w:rPr>
      </w:pPr>
      <w:r w:rsidRPr="00A13B0F">
        <w:rPr>
          <w:b/>
          <w:noProof/>
          <w:sz w:val="24"/>
          <w:szCs w:val="24"/>
        </w:rPr>
        <w:t>ART. 6</w:t>
      </w:r>
    </w:p>
    <w:p w:rsidR="00FA0327" w:rsidRPr="00A13B0F" w:rsidRDefault="00FA0327" w:rsidP="00FA0327">
      <w:pPr>
        <w:pStyle w:val="Bodytext20"/>
        <w:numPr>
          <w:ilvl w:val="0"/>
          <w:numId w:val="5"/>
        </w:numPr>
        <w:shd w:val="clear" w:color="auto" w:fill="auto"/>
        <w:tabs>
          <w:tab w:val="left" w:pos="707"/>
        </w:tabs>
        <w:spacing w:before="0" w:after="0" w:line="264" w:lineRule="exact"/>
        <w:ind w:firstLine="36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Membrii Comisiei studiază individual proiectele de management primite în format electronic şi pe suport hârtie de la secretariat</w:t>
      </w:r>
      <w:r>
        <w:rPr>
          <w:noProof/>
          <w:sz w:val="24"/>
          <w:szCs w:val="24"/>
        </w:rPr>
        <w:t xml:space="preserve"> </w:t>
      </w:r>
      <w:proofErr w:type="spellStart"/>
      <w:r w:rsidRPr="00CD3143">
        <w:rPr>
          <w:rFonts w:eastAsia="Times New Roman"/>
          <w:sz w:val="24"/>
          <w:szCs w:val="24"/>
        </w:rPr>
        <w:t>şi</w:t>
      </w:r>
      <w:proofErr w:type="spellEnd"/>
      <w:r w:rsidRPr="00CD3143">
        <w:rPr>
          <w:rFonts w:eastAsia="Times New Roman"/>
          <w:sz w:val="24"/>
          <w:szCs w:val="24"/>
        </w:rPr>
        <w:t xml:space="preserve"> completează notele acordate în grila de evaluare individuală a membrului comisiei, întocmită pentru fiecare candidat.</w:t>
      </w:r>
    </w:p>
    <w:p w:rsidR="00FA0327" w:rsidRDefault="00FA0327" w:rsidP="00FA0327">
      <w:pPr>
        <w:pStyle w:val="Bodytext20"/>
        <w:numPr>
          <w:ilvl w:val="0"/>
          <w:numId w:val="5"/>
        </w:numPr>
        <w:shd w:val="clear" w:color="auto" w:fill="auto"/>
        <w:tabs>
          <w:tab w:val="left" w:pos="701"/>
        </w:tabs>
        <w:spacing w:before="0" w:after="0" w:line="264" w:lineRule="exact"/>
        <w:ind w:firstLine="36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 xml:space="preserve">Analiza şi notarea proiectelor de management se fac în baza criteriilor generale </w:t>
      </w:r>
      <w:r>
        <w:rPr>
          <w:noProof/>
          <w:sz w:val="24"/>
          <w:szCs w:val="24"/>
        </w:rPr>
        <w:t xml:space="preserve">prevazute la art.12 alin.(1) din ordonanta de urgenta, precum si pe baza subcriteriilor prevazute in </w:t>
      </w:r>
      <w:r w:rsidRPr="00A13B0F">
        <w:rPr>
          <w:noProof/>
          <w:sz w:val="24"/>
          <w:szCs w:val="24"/>
        </w:rPr>
        <w:t>caietul de obiective</w:t>
      </w:r>
      <w:r>
        <w:rPr>
          <w:noProof/>
          <w:sz w:val="24"/>
          <w:szCs w:val="24"/>
        </w:rPr>
        <w:t xml:space="preserve"> </w:t>
      </w:r>
      <w:r w:rsidRPr="00A13B0F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intocmit de autoritate;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r>
        <w:rPr>
          <w:rFonts w:ascii="Arial" w:hAnsi="Arial" w:cs="Arial"/>
          <w:bCs/>
          <w:lang w:eastAsia="ro-RO"/>
        </w:rPr>
        <w:t xml:space="preserve">     </w:t>
      </w:r>
      <w:r w:rsidRPr="00CD3143">
        <w:rPr>
          <w:rFonts w:ascii="Arial" w:hAnsi="Arial" w:cs="Arial"/>
          <w:bCs/>
          <w:lang w:eastAsia="ro-RO"/>
        </w:rPr>
        <w:t>(</w:t>
      </w:r>
      <w:proofErr w:type="gramStart"/>
      <w:r w:rsidRPr="00CD3143">
        <w:rPr>
          <w:rFonts w:ascii="Arial" w:hAnsi="Arial" w:cs="Arial"/>
          <w:bCs/>
          <w:lang w:eastAsia="ro-RO"/>
        </w:rPr>
        <w:t>3)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proofErr w:type="gram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evaluarea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proiectelor</w:t>
      </w:r>
      <w:proofErr w:type="spellEnd"/>
      <w:r w:rsidRPr="00CD3143">
        <w:rPr>
          <w:rFonts w:ascii="Arial" w:hAnsi="Arial" w:cs="Arial"/>
          <w:lang w:eastAsia="ro-RO"/>
        </w:rPr>
        <w:t xml:space="preserve"> de management se </w:t>
      </w:r>
      <w:proofErr w:type="spellStart"/>
      <w:r w:rsidRPr="00CD3143">
        <w:rPr>
          <w:rFonts w:ascii="Arial" w:hAnsi="Arial" w:cs="Arial"/>
          <w:lang w:eastAsia="ro-RO"/>
        </w:rPr>
        <w:t>va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urmări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modul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care </w:t>
      </w:r>
      <w:proofErr w:type="spellStart"/>
      <w:r w:rsidRPr="00CD3143">
        <w:rPr>
          <w:rFonts w:ascii="Arial" w:hAnsi="Arial" w:cs="Arial"/>
          <w:lang w:eastAsia="ro-RO"/>
        </w:rPr>
        <w:t>proiectul</w:t>
      </w:r>
      <w:proofErr w:type="spellEnd"/>
      <w:r w:rsidRPr="00CD3143">
        <w:rPr>
          <w:rFonts w:ascii="Arial" w:hAnsi="Arial" w:cs="Arial"/>
          <w:lang w:eastAsia="ro-RO"/>
        </w:rPr>
        <w:t xml:space="preserve"> de management </w:t>
      </w:r>
      <w:proofErr w:type="spellStart"/>
      <w:r w:rsidRPr="00CD3143">
        <w:rPr>
          <w:rFonts w:ascii="Arial" w:hAnsi="Arial" w:cs="Arial"/>
          <w:lang w:eastAsia="ro-RO"/>
        </w:rPr>
        <w:t>răspunde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cerinţelor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caietului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obiective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avându</w:t>
      </w:r>
      <w:proofErr w:type="spellEnd"/>
      <w:r w:rsidRPr="00CD3143">
        <w:rPr>
          <w:rFonts w:ascii="Arial" w:hAnsi="Arial" w:cs="Arial"/>
          <w:lang w:eastAsia="ro-RO"/>
        </w:rPr>
        <w:t xml:space="preserve">-se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vedere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următoarele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criterii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generale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analiză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notare</w:t>
      </w:r>
      <w:proofErr w:type="spellEnd"/>
      <w:r w:rsidRPr="00CD3143">
        <w:rPr>
          <w:rFonts w:ascii="Arial" w:hAnsi="Arial" w:cs="Arial"/>
          <w:lang w:eastAsia="ro-RO"/>
        </w:rPr>
        <w:t xml:space="preserve"> a </w:t>
      </w:r>
      <w:proofErr w:type="spellStart"/>
      <w:r w:rsidRPr="00CD3143">
        <w:rPr>
          <w:rFonts w:ascii="Arial" w:hAnsi="Arial" w:cs="Arial"/>
          <w:lang w:eastAsia="ro-RO"/>
        </w:rPr>
        <w:t>proiectelor</w:t>
      </w:r>
      <w:proofErr w:type="spellEnd"/>
      <w:r w:rsidRPr="00CD3143">
        <w:rPr>
          <w:rFonts w:ascii="Arial" w:hAnsi="Arial" w:cs="Arial"/>
          <w:lang w:eastAsia="ro-RO"/>
        </w:rPr>
        <w:t xml:space="preserve"> de management: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7" w:name="do|ax1|caIII|ar9|al3|lia"/>
      <w:bookmarkEnd w:id="7"/>
      <w:r w:rsidRPr="00CD3143">
        <w:rPr>
          <w:rFonts w:ascii="Arial" w:hAnsi="Arial" w:cs="Arial"/>
          <w:bCs/>
          <w:lang w:eastAsia="ro-RO"/>
        </w:rPr>
        <w:t>a)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analiza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socioculturală</w:t>
      </w:r>
      <w:proofErr w:type="spellEnd"/>
      <w:r w:rsidRPr="00CD3143">
        <w:rPr>
          <w:rFonts w:ascii="Arial" w:hAnsi="Arial" w:cs="Arial"/>
          <w:lang w:eastAsia="ro-RO"/>
        </w:rPr>
        <w:t xml:space="preserve"> a </w:t>
      </w:r>
      <w:proofErr w:type="spellStart"/>
      <w:r w:rsidRPr="00CD3143">
        <w:rPr>
          <w:rFonts w:ascii="Arial" w:hAnsi="Arial" w:cs="Arial"/>
          <w:lang w:eastAsia="ro-RO"/>
        </w:rPr>
        <w:t>mediului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care </w:t>
      </w:r>
      <w:proofErr w:type="spellStart"/>
      <w:r w:rsidRPr="00CD3143">
        <w:rPr>
          <w:rFonts w:ascii="Arial" w:hAnsi="Arial" w:cs="Arial"/>
          <w:lang w:eastAsia="ro-RO"/>
        </w:rPr>
        <w:t>îşi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desfăşoară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activitatea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instituţia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propuneri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privind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evoluţia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acesteia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sistemul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instituţional</w:t>
      </w:r>
      <w:proofErr w:type="spellEnd"/>
      <w:r w:rsidRPr="00CD3143">
        <w:rPr>
          <w:rFonts w:ascii="Arial" w:hAnsi="Arial" w:cs="Arial"/>
          <w:lang w:eastAsia="ro-RO"/>
        </w:rPr>
        <w:t xml:space="preserve"> existent;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8" w:name="do|ax1|caIII|ar9|al3|lib"/>
      <w:bookmarkEnd w:id="8"/>
      <w:r w:rsidRPr="00CD3143">
        <w:rPr>
          <w:rFonts w:ascii="Arial" w:hAnsi="Arial" w:cs="Arial"/>
          <w:bCs/>
          <w:lang w:eastAsia="ro-RO"/>
        </w:rPr>
        <w:t>b)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analiza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activităţii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instituţiei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publice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cultură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funcţie</w:t>
      </w:r>
      <w:proofErr w:type="spellEnd"/>
      <w:r w:rsidRPr="00CD3143">
        <w:rPr>
          <w:rFonts w:ascii="Arial" w:hAnsi="Arial" w:cs="Arial"/>
          <w:lang w:eastAsia="ro-RO"/>
        </w:rPr>
        <w:t xml:space="preserve"> de specific, </w:t>
      </w:r>
      <w:proofErr w:type="spellStart"/>
      <w:r w:rsidRPr="00CD3143">
        <w:rPr>
          <w:rFonts w:ascii="Arial" w:hAnsi="Arial" w:cs="Arial"/>
          <w:lang w:eastAsia="ro-RO"/>
        </w:rPr>
        <w:t>propuneri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privind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îmbunătăţirea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acesteia</w:t>
      </w:r>
      <w:proofErr w:type="spellEnd"/>
      <w:r w:rsidRPr="00CD3143">
        <w:rPr>
          <w:rFonts w:ascii="Arial" w:hAnsi="Arial" w:cs="Arial"/>
          <w:lang w:eastAsia="ro-RO"/>
        </w:rPr>
        <w:t>;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9" w:name="do|ax1|caIII|ar9|al3|lic"/>
      <w:bookmarkEnd w:id="9"/>
      <w:r w:rsidRPr="00CD3143">
        <w:rPr>
          <w:rFonts w:ascii="Arial" w:hAnsi="Arial" w:cs="Arial"/>
          <w:bCs/>
          <w:lang w:eastAsia="ro-RO"/>
        </w:rPr>
        <w:t>c)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analiza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organizării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instituţiei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publice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cultură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propuneri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reorganizare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>/</w:t>
      </w:r>
      <w:proofErr w:type="spellStart"/>
      <w:r w:rsidRPr="00CD3143">
        <w:rPr>
          <w:rFonts w:ascii="Arial" w:hAnsi="Arial" w:cs="Arial"/>
          <w:lang w:eastAsia="ro-RO"/>
        </w:rPr>
        <w:t>sau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restructurare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după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caz</w:t>
      </w:r>
      <w:proofErr w:type="spellEnd"/>
      <w:r w:rsidRPr="00CD3143">
        <w:rPr>
          <w:rFonts w:ascii="Arial" w:hAnsi="Arial" w:cs="Arial"/>
          <w:lang w:eastAsia="ro-RO"/>
        </w:rPr>
        <w:t>;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10" w:name="do|ax1|caIII|ar9|al3|lid"/>
      <w:bookmarkEnd w:id="10"/>
      <w:r w:rsidRPr="00CD3143">
        <w:rPr>
          <w:rFonts w:ascii="Arial" w:hAnsi="Arial" w:cs="Arial"/>
          <w:bCs/>
          <w:lang w:eastAsia="ro-RO"/>
        </w:rPr>
        <w:t>d)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analiza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situaţiei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economico-financiare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gramStart"/>
      <w:r w:rsidRPr="00CD3143">
        <w:rPr>
          <w:rFonts w:ascii="Arial" w:hAnsi="Arial" w:cs="Arial"/>
          <w:lang w:eastAsia="ro-RO"/>
        </w:rPr>
        <w:t>a</w:t>
      </w:r>
      <w:proofErr w:type="gram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instituţiei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publice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cultură</w:t>
      </w:r>
      <w:proofErr w:type="spellEnd"/>
      <w:r w:rsidRPr="00CD3143">
        <w:rPr>
          <w:rFonts w:ascii="Arial" w:hAnsi="Arial" w:cs="Arial"/>
          <w:lang w:eastAsia="ro-RO"/>
        </w:rPr>
        <w:t>;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11" w:name="do|ax1|caIII|ar9|al3|lie"/>
      <w:bookmarkEnd w:id="11"/>
      <w:r w:rsidRPr="00CD3143">
        <w:rPr>
          <w:rFonts w:ascii="Arial" w:hAnsi="Arial" w:cs="Arial"/>
          <w:bCs/>
          <w:lang w:eastAsia="ro-RO"/>
        </w:rPr>
        <w:t>e)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strategia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programele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planul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acţiune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pentru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îndeplinirea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misiunii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specifice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gramStart"/>
      <w:r w:rsidRPr="00CD3143">
        <w:rPr>
          <w:rFonts w:ascii="Arial" w:hAnsi="Arial" w:cs="Arial"/>
          <w:lang w:eastAsia="ro-RO"/>
        </w:rPr>
        <w:t>a</w:t>
      </w:r>
      <w:proofErr w:type="gram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instituţiei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publice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cultură</w:t>
      </w:r>
      <w:proofErr w:type="spellEnd"/>
      <w:r w:rsidRPr="00CD3143">
        <w:rPr>
          <w:rFonts w:ascii="Arial" w:hAnsi="Arial" w:cs="Arial"/>
          <w:lang w:eastAsia="ro-RO"/>
        </w:rPr>
        <w:t xml:space="preserve">, conform </w:t>
      </w:r>
      <w:proofErr w:type="spellStart"/>
      <w:r w:rsidRPr="00CD3143">
        <w:rPr>
          <w:rFonts w:ascii="Arial" w:hAnsi="Arial" w:cs="Arial"/>
          <w:lang w:eastAsia="ro-RO"/>
        </w:rPr>
        <w:t>sarcinilor</w:t>
      </w:r>
      <w:proofErr w:type="spellEnd"/>
      <w:r w:rsidRPr="00CD3143">
        <w:rPr>
          <w:rFonts w:ascii="Arial" w:hAnsi="Arial" w:cs="Arial"/>
          <w:lang w:eastAsia="ro-RO"/>
        </w:rPr>
        <w:t xml:space="preserve"> formulate de </w:t>
      </w:r>
      <w:proofErr w:type="spellStart"/>
      <w:r w:rsidRPr="00CD3143">
        <w:rPr>
          <w:rFonts w:ascii="Arial" w:hAnsi="Arial" w:cs="Arial"/>
          <w:lang w:eastAsia="ro-RO"/>
        </w:rPr>
        <w:t>autoritate</w:t>
      </w:r>
      <w:proofErr w:type="spellEnd"/>
      <w:r w:rsidRPr="00CD3143">
        <w:rPr>
          <w:rFonts w:ascii="Arial" w:hAnsi="Arial" w:cs="Arial"/>
          <w:lang w:eastAsia="ro-RO"/>
        </w:rPr>
        <w:t>;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12" w:name="do|ax1|caIII|ar9|al3|lif"/>
      <w:bookmarkEnd w:id="12"/>
      <w:r w:rsidRPr="00CD3143">
        <w:rPr>
          <w:rFonts w:ascii="Arial" w:hAnsi="Arial" w:cs="Arial"/>
          <w:bCs/>
          <w:lang w:eastAsia="ro-RO"/>
        </w:rPr>
        <w:t>f)</w:t>
      </w:r>
      <w:r>
        <w:rPr>
          <w:rFonts w:ascii="Arial" w:hAnsi="Arial" w:cs="Arial"/>
          <w:bCs/>
          <w:lang w:eastAsia="ro-RO"/>
        </w:rPr>
        <w:t xml:space="preserve"> </w:t>
      </w:r>
      <w:r w:rsidRPr="00CD3143">
        <w:rPr>
          <w:rFonts w:ascii="Arial" w:hAnsi="Arial" w:cs="Arial"/>
          <w:lang w:eastAsia="ro-RO"/>
        </w:rPr>
        <w:t xml:space="preserve">o </w:t>
      </w:r>
      <w:proofErr w:type="spellStart"/>
      <w:r w:rsidRPr="00CD3143">
        <w:rPr>
          <w:rFonts w:ascii="Arial" w:hAnsi="Arial" w:cs="Arial"/>
          <w:lang w:eastAsia="ro-RO"/>
        </w:rPr>
        <w:t>previziune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gramStart"/>
      <w:r w:rsidRPr="00CD3143">
        <w:rPr>
          <w:rFonts w:ascii="Arial" w:hAnsi="Arial" w:cs="Arial"/>
          <w:lang w:eastAsia="ro-RO"/>
        </w:rPr>
        <w:t>a</w:t>
      </w:r>
      <w:proofErr w:type="gram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evoluţiei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economico-financiare</w:t>
      </w:r>
      <w:proofErr w:type="spellEnd"/>
      <w:r w:rsidRPr="00CD3143">
        <w:rPr>
          <w:rFonts w:ascii="Arial" w:hAnsi="Arial" w:cs="Arial"/>
          <w:lang w:eastAsia="ro-RO"/>
        </w:rPr>
        <w:t xml:space="preserve"> a </w:t>
      </w:r>
      <w:proofErr w:type="spellStart"/>
      <w:r w:rsidRPr="00CD3143">
        <w:rPr>
          <w:rFonts w:ascii="Arial" w:hAnsi="Arial" w:cs="Arial"/>
          <w:lang w:eastAsia="ro-RO"/>
        </w:rPr>
        <w:t>instituţiei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publice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cultură</w:t>
      </w:r>
      <w:proofErr w:type="spellEnd"/>
      <w:r w:rsidRPr="00CD3143">
        <w:rPr>
          <w:rFonts w:ascii="Arial" w:hAnsi="Arial" w:cs="Arial"/>
          <w:lang w:eastAsia="ro-RO"/>
        </w:rPr>
        <w:t xml:space="preserve">, cu o </w:t>
      </w:r>
      <w:proofErr w:type="spellStart"/>
      <w:r w:rsidRPr="00CD3143">
        <w:rPr>
          <w:rFonts w:ascii="Arial" w:hAnsi="Arial" w:cs="Arial"/>
          <w:lang w:eastAsia="ro-RO"/>
        </w:rPr>
        <w:t>estimare</w:t>
      </w:r>
      <w:proofErr w:type="spellEnd"/>
      <w:r w:rsidRPr="00CD3143">
        <w:rPr>
          <w:rFonts w:ascii="Arial" w:hAnsi="Arial" w:cs="Arial"/>
          <w:lang w:eastAsia="ro-RO"/>
        </w:rPr>
        <w:t xml:space="preserve"> a </w:t>
      </w:r>
      <w:proofErr w:type="spellStart"/>
      <w:r w:rsidRPr="00CD3143">
        <w:rPr>
          <w:rFonts w:ascii="Arial" w:hAnsi="Arial" w:cs="Arial"/>
          <w:lang w:eastAsia="ro-RO"/>
        </w:rPr>
        <w:t>resurselor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financiare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trebui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alocate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către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autoritate</w:t>
      </w:r>
      <w:proofErr w:type="spellEnd"/>
      <w:r w:rsidRPr="00CD3143">
        <w:rPr>
          <w:rFonts w:ascii="Arial" w:hAnsi="Arial" w:cs="Arial"/>
          <w:lang w:eastAsia="ro-RO"/>
        </w:rPr>
        <w:t xml:space="preserve">, precum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a </w:t>
      </w:r>
      <w:proofErr w:type="spellStart"/>
      <w:r w:rsidRPr="00CD3143">
        <w:rPr>
          <w:rFonts w:ascii="Arial" w:hAnsi="Arial" w:cs="Arial"/>
          <w:lang w:eastAsia="ro-RO"/>
        </w:rPr>
        <w:t>veniturilor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instituţiei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ce</w:t>
      </w:r>
      <w:proofErr w:type="spellEnd"/>
      <w:r w:rsidRPr="00CD3143">
        <w:rPr>
          <w:rFonts w:ascii="Arial" w:hAnsi="Arial" w:cs="Arial"/>
          <w:lang w:eastAsia="ro-RO"/>
        </w:rPr>
        <w:t xml:space="preserve"> pot fi </w:t>
      </w:r>
      <w:proofErr w:type="spellStart"/>
      <w:r w:rsidRPr="00CD3143">
        <w:rPr>
          <w:rFonts w:ascii="Arial" w:hAnsi="Arial" w:cs="Arial"/>
          <w:lang w:eastAsia="ro-RO"/>
        </w:rPr>
        <w:t>atrase</w:t>
      </w:r>
      <w:proofErr w:type="spellEnd"/>
      <w:r w:rsidRPr="00CD3143">
        <w:rPr>
          <w:rFonts w:ascii="Arial" w:hAnsi="Arial" w:cs="Arial"/>
          <w:lang w:eastAsia="ro-RO"/>
        </w:rPr>
        <w:t xml:space="preserve"> din </w:t>
      </w:r>
      <w:proofErr w:type="spellStart"/>
      <w:r w:rsidRPr="00CD3143">
        <w:rPr>
          <w:rFonts w:ascii="Arial" w:hAnsi="Arial" w:cs="Arial"/>
          <w:lang w:eastAsia="ro-RO"/>
        </w:rPr>
        <w:t>alte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surse</w:t>
      </w:r>
      <w:proofErr w:type="spellEnd"/>
      <w:r w:rsidRPr="00CD3143">
        <w:rPr>
          <w:rFonts w:ascii="Arial" w:hAnsi="Arial" w:cs="Arial"/>
          <w:lang w:eastAsia="ro-RO"/>
        </w:rPr>
        <w:t>.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13" w:name="do|ax1|caIII|ar9|al4"/>
      <w:bookmarkEnd w:id="13"/>
      <w:r w:rsidRPr="00CD3143">
        <w:rPr>
          <w:rFonts w:ascii="Arial" w:hAnsi="Arial" w:cs="Arial"/>
          <w:bCs/>
          <w:lang w:eastAsia="ro-RO"/>
        </w:rPr>
        <w:t>(4)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Lucrările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dezbaterile</w:t>
      </w:r>
      <w:proofErr w:type="spellEnd"/>
      <w:r w:rsidRPr="00CD3143">
        <w:rPr>
          <w:rFonts w:ascii="Arial" w:hAnsi="Arial" w:cs="Arial"/>
          <w:lang w:eastAsia="ro-RO"/>
        </w:rPr>
        <w:t xml:space="preserve"> din </w:t>
      </w:r>
      <w:proofErr w:type="spellStart"/>
      <w:r w:rsidRPr="00CD3143">
        <w:rPr>
          <w:rFonts w:ascii="Arial" w:hAnsi="Arial" w:cs="Arial"/>
          <w:lang w:eastAsia="ro-RO"/>
        </w:rPr>
        <w:t>cadrul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comisiei</w:t>
      </w:r>
      <w:proofErr w:type="spellEnd"/>
      <w:r w:rsidRPr="00CD3143">
        <w:rPr>
          <w:rFonts w:ascii="Arial" w:hAnsi="Arial" w:cs="Arial"/>
          <w:lang w:eastAsia="ro-RO"/>
        </w:rPr>
        <w:t xml:space="preserve"> sunt </w:t>
      </w:r>
      <w:proofErr w:type="spellStart"/>
      <w:r w:rsidRPr="00CD3143">
        <w:rPr>
          <w:rFonts w:ascii="Arial" w:hAnsi="Arial" w:cs="Arial"/>
          <w:lang w:eastAsia="ro-RO"/>
        </w:rPr>
        <w:t>confidenţiale</w:t>
      </w:r>
      <w:proofErr w:type="spellEnd"/>
      <w:r w:rsidRPr="00CD3143">
        <w:rPr>
          <w:rFonts w:ascii="Arial" w:hAnsi="Arial" w:cs="Arial"/>
          <w:lang w:eastAsia="ro-RO"/>
        </w:rPr>
        <w:t xml:space="preserve">, cu </w:t>
      </w:r>
      <w:proofErr w:type="spellStart"/>
      <w:r w:rsidRPr="00CD3143">
        <w:rPr>
          <w:rFonts w:ascii="Arial" w:hAnsi="Arial" w:cs="Arial"/>
          <w:lang w:eastAsia="ro-RO"/>
        </w:rPr>
        <w:t>excepţia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etapei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interviului</w:t>
      </w:r>
      <w:proofErr w:type="spellEnd"/>
      <w:r w:rsidRPr="00CD3143">
        <w:rPr>
          <w:rFonts w:ascii="Arial" w:hAnsi="Arial" w:cs="Arial"/>
          <w:lang w:eastAsia="ro-RO"/>
        </w:rPr>
        <w:t xml:space="preserve">, care </w:t>
      </w:r>
      <w:proofErr w:type="gramStart"/>
      <w:r w:rsidRPr="00CD3143">
        <w:rPr>
          <w:rFonts w:ascii="Arial" w:hAnsi="Arial" w:cs="Arial"/>
          <w:lang w:eastAsia="ro-RO"/>
        </w:rPr>
        <w:t>are</w:t>
      </w:r>
      <w:proofErr w:type="gram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caracter</w:t>
      </w:r>
      <w:proofErr w:type="spellEnd"/>
      <w:r w:rsidRPr="00CD3143">
        <w:rPr>
          <w:rFonts w:ascii="Arial" w:hAnsi="Arial" w:cs="Arial"/>
          <w:lang w:eastAsia="ro-RO"/>
        </w:rPr>
        <w:t xml:space="preserve"> public.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14" w:name="do|ax1|caIII|ar9|al5"/>
      <w:bookmarkEnd w:id="14"/>
      <w:r w:rsidRPr="00CD3143">
        <w:rPr>
          <w:rFonts w:ascii="Arial" w:hAnsi="Arial" w:cs="Arial"/>
          <w:bCs/>
          <w:lang w:eastAsia="ro-RO"/>
        </w:rPr>
        <w:t>(</w:t>
      </w:r>
      <w:proofErr w:type="gramStart"/>
      <w:r w:rsidRPr="00CD3143">
        <w:rPr>
          <w:rFonts w:ascii="Arial" w:hAnsi="Arial" w:cs="Arial"/>
          <w:bCs/>
          <w:lang w:eastAsia="ro-RO"/>
        </w:rPr>
        <w:t>5)</w:t>
      </w:r>
      <w:proofErr w:type="spellStart"/>
      <w:r w:rsidRPr="00CD3143">
        <w:rPr>
          <w:rFonts w:ascii="Arial" w:hAnsi="Arial" w:cs="Arial"/>
          <w:lang w:eastAsia="ro-RO"/>
        </w:rPr>
        <w:t>Comisia</w:t>
      </w:r>
      <w:proofErr w:type="spellEnd"/>
      <w:proofErr w:type="gram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desfăşoară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activitatea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şedinţe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organizate</w:t>
      </w:r>
      <w:proofErr w:type="spellEnd"/>
      <w:r w:rsidRPr="00CD3143">
        <w:rPr>
          <w:rFonts w:ascii="Arial" w:hAnsi="Arial" w:cs="Arial"/>
          <w:lang w:eastAsia="ro-RO"/>
        </w:rPr>
        <w:t xml:space="preserve"> la </w:t>
      </w:r>
      <w:proofErr w:type="spellStart"/>
      <w:r w:rsidRPr="00CD3143">
        <w:rPr>
          <w:rFonts w:ascii="Arial" w:hAnsi="Arial" w:cs="Arial"/>
          <w:lang w:eastAsia="ro-RO"/>
        </w:rPr>
        <w:t>sediul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autorităţii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cadrul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cărora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membrii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acesteia</w:t>
      </w:r>
      <w:proofErr w:type="spellEnd"/>
      <w:r w:rsidRPr="00CD3143">
        <w:rPr>
          <w:rFonts w:ascii="Arial" w:hAnsi="Arial" w:cs="Arial"/>
          <w:lang w:eastAsia="ro-RO"/>
        </w:rPr>
        <w:t>: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15" w:name="do|ax1|caIII|ar9|al5|lia"/>
      <w:bookmarkEnd w:id="15"/>
      <w:r w:rsidRPr="00CD3143">
        <w:rPr>
          <w:rFonts w:ascii="Arial" w:hAnsi="Arial" w:cs="Arial"/>
          <w:bCs/>
          <w:lang w:eastAsia="ro-RO"/>
        </w:rPr>
        <w:t>a)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analizează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caietul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obiective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stabilesc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punctajul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grila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evaluare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pentru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criteriile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subcriteriile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baza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cărora</w:t>
      </w:r>
      <w:proofErr w:type="spellEnd"/>
      <w:r w:rsidRPr="00CD3143">
        <w:rPr>
          <w:rFonts w:ascii="Arial" w:hAnsi="Arial" w:cs="Arial"/>
          <w:lang w:eastAsia="ro-RO"/>
        </w:rPr>
        <w:t xml:space="preserve"> se </w:t>
      </w:r>
      <w:proofErr w:type="spellStart"/>
      <w:r w:rsidRPr="00CD3143">
        <w:rPr>
          <w:rFonts w:ascii="Arial" w:hAnsi="Arial" w:cs="Arial"/>
          <w:lang w:eastAsia="ro-RO"/>
        </w:rPr>
        <w:t>notează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proiectele</w:t>
      </w:r>
      <w:proofErr w:type="spellEnd"/>
      <w:r w:rsidRPr="00CD3143">
        <w:rPr>
          <w:rFonts w:ascii="Arial" w:hAnsi="Arial" w:cs="Arial"/>
          <w:lang w:eastAsia="ro-RO"/>
        </w:rPr>
        <w:t xml:space="preserve"> de management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interviul</w:t>
      </w:r>
      <w:proofErr w:type="spellEnd"/>
      <w:r w:rsidRPr="00CD3143">
        <w:rPr>
          <w:rFonts w:ascii="Arial" w:hAnsi="Arial" w:cs="Arial"/>
          <w:lang w:eastAsia="ro-RO"/>
        </w:rPr>
        <w:t>;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16" w:name="do|ax1|caIII|ar9|al5|lib"/>
      <w:bookmarkEnd w:id="16"/>
      <w:r w:rsidRPr="00CD3143">
        <w:rPr>
          <w:rFonts w:ascii="Arial" w:hAnsi="Arial" w:cs="Arial"/>
          <w:bCs/>
          <w:lang w:eastAsia="ro-RO"/>
        </w:rPr>
        <w:t>b)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dezbat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analizează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notează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proiectele</w:t>
      </w:r>
      <w:proofErr w:type="spellEnd"/>
      <w:r w:rsidRPr="00CD3143">
        <w:rPr>
          <w:rFonts w:ascii="Arial" w:hAnsi="Arial" w:cs="Arial"/>
          <w:lang w:eastAsia="ro-RO"/>
        </w:rPr>
        <w:t xml:space="preserve"> de management-</w:t>
      </w:r>
      <w:proofErr w:type="spellStart"/>
      <w:r w:rsidRPr="00CD3143">
        <w:rPr>
          <w:rFonts w:ascii="Arial" w:hAnsi="Arial" w:cs="Arial"/>
          <w:lang w:eastAsia="ro-RO"/>
        </w:rPr>
        <w:t>pentru</w:t>
      </w:r>
      <w:proofErr w:type="spellEnd"/>
      <w:r w:rsidRPr="00CD3143">
        <w:rPr>
          <w:rFonts w:ascii="Arial" w:hAnsi="Arial" w:cs="Arial"/>
          <w:lang w:eastAsia="ro-RO"/>
        </w:rPr>
        <w:t xml:space="preserve"> prima </w:t>
      </w:r>
      <w:proofErr w:type="spellStart"/>
      <w:r w:rsidRPr="00CD3143">
        <w:rPr>
          <w:rFonts w:ascii="Arial" w:hAnsi="Arial" w:cs="Arial"/>
          <w:lang w:eastAsia="ro-RO"/>
        </w:rPr>
        <w:t>etapă</w:t>
      </w:r>
      <w:proofErr w:type="spellEnd"/>
      <w:r w:rsidRPr="00CD3143">
        <w:rPr>
          <w:rFonts w:ascii="Arial" w:hAnsi="Arial" w:cs="Arial"/>
          <w:lang w:eastAsia="ro-RO"/>
        </w:rPr>
        <w:t xml:space="preserve"> a </w:t>
      </w:r>
      <w:proofErr w:type="spellStart"/>
      <w:r w:rsidRPr="00CD3143">
        <w:rPr>
          <w:rFonts w:ascii="Arial" w:hAnsi="Arial" w:cs="Arial"/>
          <w:lang w:eastAsia="ro-RO"/>
        </w:rPr>
        <w:t>concursului</w:t>
      </w:r>
      <w:proofErr w:type="spellEnd"/>
      <w:r w:rsidRPr="00CD3143">
        <w:rPr>
          <w:rFonts w:ascii="Arial" w:hAnsi="Arial" w:cs="Arial"/>
          <w:lang w:eastAsia="ro-RO"/>
        </w:rPr>
        <w:t>;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17" w:name="do|ax1|caIII|ar9|al5|lic"/>
      <w:bookmarkEnd w:id="17"/>
      <w:r w:rsidRPr="00CD3143">
        <w:rPr>
          <w:rFonts w:ascii="Arial" w:hAnsi="Arial" w:cs="Arial"/>
          <w:bCs/>
          <w:lang w:eastAsia="ro-RO"/>
        </w:rPr>
        <w:t>c)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acordă</w:t>
      </w:r>
      <w:proofErr w:type="spellEnd"/>
      <w:r w:rsidRPr="00CD3143">
        <w:rPr>
          <w:rFonts w:ascii="Arial" w:hAnsi="Arial" w:cs="Arial"/>
          <w:lang w:eastAsia="ro-RO"/>
        </w:rPr>
        <w:t xml:space="preserve"> note </w:t>
      </w:r>
      <w:proofErr w:type="spellStart"/>
      <w:r w:rsidRPr="00CD3143">
        <w:rPr>
          <w:rFonts w:ascii="Arial" w:hAnsi="Arial" w:cs="Arial"/>
          <w:lang w:eastAsia="ro-RO"/>
        </w:rPr>
        <w:t>pentru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cea</w:t>
      </w:r>
      <w:proofErr w:type="spellEnd"/>
      <w:r w:rsidRPr="00CD3143">
        <w:rPr>
          <w:rFonts w:ascii="Arial" w:hAnsi="Arial" w:cs="Arial"/>
          <w:lang w:eastAsia="ro-RO"/>
        </w:rPr>
        <w:t xml:space="preserve"> de-a </w:t>
      </w:r>
      <w:proofErr w:type="spellStart"/>
      <w:r w:rsidRPr="00CD3143">
        <w:rPr>
          <w:rFonts w:ascii="Arial" w:hAnsi="Arial" w:cs="Arial"/>
          <w:lang w:eastAsia="ro-RO"/>
        </w:rPr>
        <w:t>doua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etapă</w:t>
      </w:r>
      <w:proofErr w:type="spellEnd"/>
      <w:r w:rsidRPr="00CD3143">
        <w:rPr>
          <w:rFonts w:ascii="Arial" w:hAnsi="Arial" w:cs="Arial"/>
          <w:lang w:eastAsia="ro-RO"/>
        </w:rPr>
        <w:t xml:space="preserve"> a </w:t>
      </w:r>
      <w:proofErr w:type="spellStart"/>
      <w:r w:rsidRPr="00CD3143">
        <w:rPr>
          <w:rFonts w:ascii="Arial" w:hAnsi="Arial" w:cs="Arial"/>
          <w:lang w:eastAsia="ro-RO"/>
        </w:rPr>
        <w:t>concursului</w:t>
      </w:r>
      <w:proofErr w:type="spellEnd"/>
      <w:r w:rsidRPr="00CD3143">
        <w:rPr>
          <w:rFonts w:ascii="Arial" w:hAnsi="Arial" w:cs="Arial"/>
          <w:lang w:eastAsia="ro-RO"/>
        </w:rPr>
        <w:t xml:space="preserve"> - </w:t>
      </w:r>
      <w:proofErr w:type="spellStart"/>
      <w:r w:rsidRPr="00CD3143">
        <w:rPr>
          <w:rFonts w:ascii="Arial" w:hAnsi="Arial" w:cs="Arial"/>
          <w:lang w:eastAsia="ro-RO"/>
        </w:rPr>
        <w:t>susţinerea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cadrul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interviului</w:t>
      </w:r>
      <w:proofErr w:type="spellEnd"/>
      <w:r w:rsidRPr="00CD3143">
        <w:rPr>
          <w:rFonts w:ascii="Arial" w:hAnsi="Arial" w:cs="Arial"/>
          <w:lang w:eastAsia="ro-RO"/>
        </w:rPr>
        <w:t xml:space="preserve">, a </w:t>
      </w:r>
      <w:proofErr w:type="spellStart"/>
      <w:r w:rsidRPr="00CD3143">
        <w:rPr>
          <w:rFonts w:ascii="Arial" w:hAnsi="Arial" w:cs="Arial"/>
          <w:lang w:eastAsia="ro-RO"/>
        </w:rPr>
        <w:t>proiectelor</w:t>
      </w:r>
      <w:proofErr w:type="spellEnd"/>
      <w:r w:rsidRPr="00CD3143">
        <w:rPr>
          <w:rFonts w:ascii="Arial" w:hAnsi="Arial" w:cs="Arial"/>
          <w:lang w:eastAsia="ro-RO"/>
        </w:rPr>
        <w:t xml:space="preserve"> de management de </w:t>
      </w:r>
      <w:proofErr w:type="spellStart"/>
      <w:r w:rsidRPr="00CD3143">
        <w:rPr>
          <w:rFonts w:ascii="Arial" w:hAnsi="Arial" w:cs="Arial"/>
          <w:lang w:eastAsia="ro-RO"/>
        </w:rPr>
        <w:t>către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candidaţii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admişi</w:t>
      </w:r>
      <w:proofErr w:type="spellEnd"/>
      <w:r w:rsidRPr="00CD3143">
        <w:rPr>
          <w:rFonts w:ascii="Arial" w:hAnsi="Arial" w:cs="Arial"/>
          <w:lang w:eastAsia="ro-RO"/>
        </w:rPr>
        <w:t>;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18" w:name="do|ax1|caIII|ar9|al5|lid"/>
      <w:bookmarkEnd w:id="18"/>
      <w:r w:rsidRPr="00CD3143">
        <w:rPr>
          <w:rFonts w:ascii="Arial" w:hAnsi="Arial" w:cs="Arial"/>
          <w:bCs/>
          <w:lang w:eastAsia="ro-RO"/>
        </w:rPr>
        <w:t>d)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elaborează</w:t>
      </w:r>
      <w:proofErr w:type="spellEnd"/>
      <w:r w:rsidRPr="00CD3143">
        <w:rPr>
          <w:rFonts w:ascii="Arial" w:hAnsi="Arial" w:cs="Arial"/>
          <w:lang w:eastAsia="ro-RO"/>
        </w:rPr>
        <w:t xml:space="preserve"> cu </w:t>
      </w:r>
      <w:proofErr w:type="spellStart"/>
      <w:r w:rsidRPr="00CD3143">
        <w:rPr>
          <w:rFonts w:ascii="Arial" w:hAnsi="Arial" w:cs="Arial"/>
          <w:lang w:eastAsia="ro-RO"/>
        </w:rPr>
        <w:t>sprijinul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secretariatului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comisei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raportul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asupra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notelor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acordate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candidaţilor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câştigătorului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concursului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face </w:t>
      </w:r>
      <w:proofErr w:type="spellStart"/>
      <w:r w:rsidRPr="00CD3143">
        <w:rPr>
          <w:rFonts w:ascii="Arial" w:hAnsi="Arial" w:cs="Arial"/>
          <w:lang w:eastAsia="ro-RO"/>
        </w:rPr>
        <w:t>recomandări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privind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perioada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pentru</w:t>
      </w:r>
      <w:proofErr w:type="spellEnd"/>
      <w:r w:rsidRPr="00CD3143">
        <w:rPr>
          <w:rFonts w:ascii="Arial" w:hAnsi="Arial" w:cs="Arial"/>
          <w:lang w:eastAsia="ro-RO"/>
        </w:rPr>
        <w:t xml:space="preserve"> care se </w:t>
      </w:r>
      <w:proofErr w:type="spellStart"/>
      <w:r w:rsidRPr="00CD3143">
        <w:rPr>
          <w:rFonts w:ascii="Arial" w:hAnsi="Arial" w:cs="Arial"/>
          <w:lang w:eastAsia="ro-RO"/>
        </w:rPr>
        <w:t>încheie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contractul</w:t>
      </w:r>
      <w:proofErr w:type="spellEnd"/>
      <w:r w:rsidRPr="00CD3143">
        <w:rPr>
          <w:rFonts w:ascii="Arial" w:hAnsi="Arial" w:cs="Arial"/>
          <w:lang w:eastAsia="ro-RO"/>
        </w:rPr>
        <w:t xml:space="preserve"> de management, </w:t>
      </w:r>
      <w:proofErr w:type="spellStart"/>
      <w:r w:rsidRPr="00CD3143">
        <w:rPr>
          <w:rFonts w:ascii="Arial" w:hAnsi="Arial" w:cs="Arial"/>
          <w:lang w:eastAsia="ro-RO"/>
        </w:rPr>
        <w:t>dacă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este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cazul</w:t>
      </w:r>
      <w:proofErr w:type="spellEnd"/>
      <w:r w:rsidRPr="00CD3143">
        <w:rPr>
          <w:rFonts w:ascii="Arial" w:hAnsi="Arial" w:cs="Arial"/>
          <w:lang w:eastAsia="ro-RO"/>
        </w:rPr>
        <w:t>.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19" w:name="do|ax1|caIII|ar9|al6"/>
      <w:bookmarkEnd w:id="19"/>
      <w:r w:rsidRPr="00CD3143">
        <w:rPr>
          <w:rFonts w:ascii="Arial" w:hAnsi="Arial" w:cs="Arial"/>
          <w:bCs/>
          <w:lang w:eastAsia="ro-RO"/>
        </w:rPr>
        <w:t>(</w:t>
      </w:r>
      <w:proofErr w:type="gramStart"/>
      <w:r w:rsidRPr="00CD3143">
        <w:rPr>
          <w:rFonts w:ascii="Arial" w:hAnsi="Arial" w:cs="Arial"/>
          <w:bCs/>
          <w:lang w:eastAsia="ro-RO"/>
        </w:rPr>
        <w:t>6)</w:t>
      </w:r>
      <w:r w:rsidRPr="00CD3143">
        <w:rPr>
          <w:rFonts w:ascii="Arial" w:hAnsi="Arial" w:cs="Arial"/>
          <w:lang w:eastAsia="ro-RO"/>
        </w:rPr>
        <w:t>Data</w:t>
      </w:r>
      <w:proofErr w:type="gram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locul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desfăşurare</w:t>
      </w:r>
      <w:proofErr w:type="spellEnd"/>
      <w:r w:rsidRPr="00CD3143">
        <w:rPr>
          <w:rFonts w:ascii="Arial" w:hAnsi="Arial" w:cs="Arial"/>
          <w:lang w:eastAsia="ro-RO"/>
        </w:rPr>
        <w:t xml:space="preserve"> a </w:t>
      </w:r>
      <w:proofErr w:type="spellStart"/>
      <w:r w:rsidRPr="00CD3143">
        <w:rPr>
          <w:rFonts w:ascii="Arial" w:hAnsi="Arial" w:cs="Arial"/>
          <w:lang w:eastAsia="ro-RO"/>
        </w:rPr>
        <w:t>şedinţelor</w:t>
      </w:r>
      <w:proofErr w:type="spellEnd"/>
      <w:r w:rsidRPr="00CD3143">
        <w:rPr>
          <w:rFonts w:ascii="Arial" w:hAnsi="Arial" w:cs="Arial"/>
          <w:lang w:eastAsia="ro-RO"/>
        </w:rPr>
        <w:t xml:space="preserve"> sunt </w:t>
      </w:r>
      <w:proofErr w:type="spellStart"/>
      <w:r w:rsidRPr="00CD3143">
        <w:rPr>
          <w:rFonts w:ascii="Arial" w:hAnsi="Arial" w:cs="Arial"/>
          <w:lang w:eastAsia="ro-RO"/>
        </w:rPr>
        <w:t>anunţate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către</w:t>
      </w:r>
      <w:proofErr w:type="spellEnd"/>
      <w:r w:rsidRPr="00CD3143">
        <w:rPr>
          <w:rFonts w:ascii="Arial" w:hAnsi="Arial" w:cs="Arial"/>
          <w:lang w:eastAsia="ro-RO"/>
        </w:rPr>
        <w:t xml:space="preserve"> secretariat cu </w:t>
      </w:r>
      <w:proofErr w:type="spellStart"/>
      <w:r w:rsidRPr="00CD3143">
        <w:rPr>
          <w:rFonts w:ascii="Arial" w:hAnsi="Arial" w:cs="Arial"/>
          <w:lang w:eastAsia="ro-RO"/>
        </w:rPr>
        <w:t>cel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puţin</w:t>
      </w:r>
      <w:proofErr w:type="spellEnd"/>
      <w:r w:rsidRPr="00CD3143">
        <w:rPr>
          <w:rFonts w:ascii="Arial" w:hAnsi="Arial" w:cs="Arial"/>
          <w:lang w:eastAsia="ro-RO"/>
        </w:rPr>
        <w:t xml:space="preserve"> ……….. ore/</w:t>
      </w:r>
      <w:proofErr w:type="spellStart"/>
      <w:r w:rsidRPr="00CD3143">
        <w:rPr>
          <w:rFonts w:ascii="Arial" w:hAnsi="Arial" w:cs="Arial"/>
          <w:lang w:eastAsia="ro-RO"/>
        </w:rPr>
        <w:t>zile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înainte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desfăşurarea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acestora</w:t>
      </w:r>
      <w:proofErr w:type="spellEnd"/>
      <w:r w:rsidRPr="00CD3143">
        <w:rPr>
          <w:rFonts w:ascii="Arial" w:hAnsi="Arial" w:cs="Arial"/>
          <w:lang w:eastAsia="ro-RO"/>
        </w:rPr>
        <w:t>.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20" w:name="do|ax1|caIII|ar9|al7"/>
      <w:bookmarkEnd w:id="20"/>
      <w:r w:rsidRPr="00CD3143">
        <w:rPr>
          <w:rFonts w:ascii="Arial" w:hAnsi="Arial" w:cs="Arial"/>
          <w:bCs/>
          <w:lang w:eastAsia="ro-RO"/>
        </w:rPr>
        <w:t>(</w:t>
      </w:r>
      <w:proofErr w:type="gramStart"/>
      <w:r w:rsidRPr="00CD3143">
        <w:rPr>
          <w:rFonts w:ascii="Arial" w:hAnsi="Arial" w:cs="Arial"/>
          <w:bCs/>
          <w:lang w:eastAsia="ro-RO"/>
        </w:rPr>
        <w:t>7)</w:t>
      </w:r>
      <w:proofErr w:type="spellStart"/>
      <w:r w:rsidRPr="00CD3143">
        <w:rPr>
          <w:rFonts w:ascii="Arial" w:hAnsi="Arial" w:cs="Arial"/>
          <w:lang w:eastAsia="ro-RO"/>
        </w:rPr>
        <w:t>Participarea</w:t>
      </w:r>
      <w:proofErr w:type="spellEnd"/>
      <w:proofErr w:type="gram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membrilor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comisiei</w:t>
      </w:r>
      <w:proofErr w:type="spellEnd"/>
      <w:r w:rsidRPr="00CD3143">
        <w:rPr>
          <w:rFonts w:ascii="Arial" w:hAnsi="Arial" w:cs="Arial"/>
          <w:lang w:eastAsia="ro-RO"/>
        </w:rPr>
        <w:t xml:space="preserve"> de concurs la </w:t>
      </w:r>
      <w:proofErr w:type="spellStart"/>
      <w:r w:rsidRPr="00CD3143">
        <w:rPr>
          <w:rFonts w:ascii="Arial" w:hAnsi="Arial" w:cs="Arial"/>
          <w:lang w:eastAsia="ro-RO"/>
        </w:rPr>
        <w:t>şedinţele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acesteia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este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obligatorie</w:t>
      </w:r>
      <w:proofErr w:type="spellEnd"/>
      <w:r w:rsidRPr="00CD3143">
        <w:rPr>
          <w:rFonts w:ascii="Arial" w:hAnsi="Arial" w:cs="Arial"/>
          <w:lang w:eastAsia="ro-RO"/>
        </w:rPr>
        <w:t xml:space="preserve">, sub </w:t>
      </w:r>
      <w:proofErr w:type="spellStart"/>
      <w:r w:rsidRPr="00CD3143">
        <w:rPr>
          <w:rFonts w:ascii="Arial" w:hAnsi="Arial" w:cs="Arial"/>
          <w:lang w:eastAsia="ro-RO"/>
        </w:rPr>
        <w:t>sancţiunea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eliminării</w:t>
      </w:r>
      <w:proofErr w:type="spellEnd"/>
      <w:r w:rsidRPr="00CD3143">
        <w:rPr>
          <w:rFonts w:ascii="Arial" w:hAnsi="Arial" w:cs="Arial"/>
          <w:lang w:eastAsia="ro-RO"/>
        </w:rPr>
        <w:t xml:space="preserve"> din </w:t>
      </w:r>
      <w:proofErr w:type="spellStart"/>
      <w:r w:rsidRPr="00CD3143">
        <w:rPr>
          <w:rFonts w:ascii="Arial" w:hAnsi="Arial" w:cs="Arial"/>
          <w:lang w:eastAsia="ro-RO"/>
        </w:rPr>
        <w:t>comisie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pierderea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indemnizaţiei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pentru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prestaţia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depusă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calitate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membru</w:t>
      </w:r>
      <w:proofErr w:type="spellEnd"/>
      <w:r w:rsidRPr="00CD3143">
        <w:rPr>
          <w:rFonts w:ascii="Arial" w:hAnsi="Arial" w:cs="Arial"/>
          <w:lang w:eastAsia="ro-RO"/>
        </w:rPr>
        <w:t>.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21" w:name="do|ax1|caIII|ar9|al8"/>
      <w:bookmarkEnd w:id="21"/>
      <w:r w:rsidRPr="00CD3143">
        <w:rPr>
          <w:rFonts w:ascii="Arial" w:hAnsi="Arial" w:cs="Arial"/>
          <w:bCs/>
          <w:lang w:eastAsia="ro-RO"/>
        </w:rPr>
        <w:lastRenderedPageBreak/>
        <w:t>(</w:t>
      </w:r>
      <w:proofErr w:type="gramStart"/>
      <w:r w:rsidRPr="00CD3143">
        <w:rPr>
          <w:rFonts w:ascii="Arial" w:hAnsi="Arial" w:cs="Arial"/>
          <w:bCs/>
          <w:lang w:eastAsia="ro-RO"/>
        </w:rPr>
        <w:t>8)</w:t>
      </w:r>
      <w:proofErr w:type="spellStart"/>
      <w:r w:rsidRPr="00CD3143">
        <w:rPr>
          <w:rFonts w:ascii="Arial" w:hAnsi="Arial" w:cs="Arial"/>
          <w:lang w:eastAsia="ro-RO"/>
        </w:rPr>
        <w:t>Interviul</w:t>
      </w:r>
      <w:proofErr w:type="spellEnd"/>
      <w:proofErr w:type="gramEnd"/>
      <w:r w:rsidRPr="00CD3143">
        <w:rPr>
          <w:rFonts w:ascii="Arial" w:hAnsi="Arial" w:cs="Arial"/>
          <w:lang w:eastAsia="ro-RO"/>
        </w:rPr>
        <w:t xml:space="preserve"> se </w:t>
      </w:r>
      <w:proofErr w:type="spellStart"/>
      <w:r w:rsidRPr="00CD3143">
        <w:rPr>
          <w:rFonts w:ascii="Arial" w:hAnsi="Arial" w:cs="Arial"/>
          <w:lang w:eastAsia="ro-RO"/>
        </w:rPr>
        <w:t>înregistrează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către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autoritate</w:t>
      </w:r>
      <w:proofErr w:type="spellEnd"/>
      <w:r w:rsidRPr="00CD3143">
        <w:rPr>
          <w:rFonts w:ascii="Arial" w:hAnsi="Arial" w:cs="Arial"/>
          <w:lang w:eastAsia="ro-RO"/>
        </w:rPr>
        <w:t xml:space="preserve"> pe </w:t>
      </w:r>
      <w:proofErr w:type="spellStart"/>
      <w:r w:rsidRPr="00CD3143">
        <w:rPr>
          <w:rFonts w:ascii="Arial" w:hAnsi="Arial" w:cs="Arial"/>
          <w:lang w:eastAsia="ro-RO"/>
        </w:rPr>
        <w:t>suport</w:t>
      </w:r>
      <w:proofErr w:type="spellEnd"/>
      <w:r w:rsidRPr="00CD3143">
        <w:rPr>
          <w:rFonts w:ascii="Arial" w:hAnsi="Arial" w:cs="Arial"/>
          <w:lang w:eastAsia="ro-RO"/>
        </w:rPr>
        <w:t xml:space="preserve"> audio </w:t>
      </w:r>
      <w:proofErr w:type="spellStart"/>
      <w:r w:rsidRPr="00CD3143">
        <w:rPr>
          <w:rFonts w:ascii="Arial" w:hAnsi="Arial" w:cs="Arial"/>
          <w:lang w:eastAsia="ro-RO"/>
        </w:rPr>
        <w:t>sau</w:t>
      </w:r>
      <w:proofErr w:type="spellEnd"/>
      <w:r w:rsidRPr="00CD3143">
        <w:rPr>
          <w:rFonts w:ascii="Arial" w:hAnsi="Arial" w:cs="Arial"/>
          <w:lang w:eastAsia="ro-RO"/>
        </w:rPr>
        <w:t xml:space="preserve"> se </w:t>
      </w:r>
      <w:proofErr w:type="spellStart"/>
      <w:r w:rsidRPr="00CD3143">
        <w:rPr>
          <w:rFonts w:ascii="Arial" w:hAnsi="Arial" w:cs="Arial"/>
          <w:lang w:eastAsia="ro-RO"/>
        </w:rPr>
        <w:t>consemnează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rezumat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către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secretariatul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comisiei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este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semnat</w:t>
      </w:r>
      <w:proofErr w:type="spellEnd"/>
      <w:r w:rsidRPr="00CD3143">
        <w:rPr>
          <w:rFonts w:ascii="Arial" w:hAnsi="Arial" w:cs="Arial"/>
          <w:lang w:eastAsia="ro-RO"/>
        </w:rPr>
        <w:t xml:space="preserve"> la final de </w:t>
      </w:r>
      <w:proofErr w:type="spellStart"/>
      <w:r w:rsidRPr="00CD3143">
        <w:rPr>
          <w:rFonts w:ascii="Arial" w:hAnsi="Arial" w:cs="Arial"/>
          <w:lang w:eastAsia="ro-RO"/>
        </w:rPr>
        <w:t>către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candidaţi</w:t>
      </w:r>
      <w:proofErr w:type="spellEnd"/>
      <w:r w:rsidRPr="00CD3143">
        <w:rPr>
          <w:rFonts w:ascii="Arial" w:hAnsi="Arial" w:cs="Arial"/>
          <w:lang w:eastAsia="ro-RO"/>
        </w:rPr>
        <w:t>.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22" w:name="do|ax1|caIII|ar9|al9"/>
      <w:bookmarkEnd w:id="22"/>
      <w:r w:rsidRPr="00CD3143">
        <w:rPr>
          <w:rFonts w:ascii="Arial" w:hAnsi="Arial" w:cs="Arial"/>
          <w:bCs/>
          <w:lang w:eastAsia="ro-RO"/>
        </w:rPr>
        <w:t>(</w:t>
      </w:r>
      <w:proofErr w:type="gramStart"/>
      <w:r w:rsidRPr="00CD3143">
        <w:rPr>
          <w:rFonts w:ascii="Arial" w:hAnsi="Arial" w:cs="Arial"/>
          <w:bCs/>
          <w:lang w:eastAsia="ro-RO"/>
        </w:rPr>
        <w:t>9)</w:t>
      </w:r>
      <w:proofErr w:type="spellStart"/>
      <w:r w:rsidRPr="00CD3143">
        <w:rPr>
          <w:rFonts w:ascii="Arial" w:hAnsi="Arial" w:cs="Arial"/>
          <w:lang w:eastAsia="ro-RO"/>
        </w:rPr>
        <w:t>Persoanele</w:t>
      </w:r>
      <w:proofErr w:type="spellEnd"/>
      <w:proofErr w:type="gramEnd"/>
      <w:r w:rsidRPr="00CD3143">
        <w:rPr>
          <w:rFonts w:ascii="Arial" w:hAnsi="Arial" w:cs="Arial"/>
          <w:lang w:eastAsia="ro-RO"/>
        </w:rPr>
        <w:t xml:space="preserve"> care </w:t>
      </w:r>
      <w:proofErr w:type="spellStart"/>
      <w:r w:rsidRPr="00CD3143">
        <w:rPr>
          <w:rFonts w:ascii="Arial" w:hAnsi="Arial" w:cs="Arial"/>
          <w:lang w:eastAsia="ro-RO"/>
        </w:rPr>
        <w:t>doresc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asiste</w:t>
      </w:r>
      <w:proofErr w:type="spellEnd"/>
      <w:r w:rsidRPr="00CD3143">
        <w:rPr>
          <w:rFonts w:ascii="Arial" w:hAnsi="Arial" w:cs="Arial"/>
          <w:lang w:eastAsia="ro-RO"/>
        </w:rPr>
        <w:t xml:space="preserve"> la </w:t>
      </w:r>
      <w:proofErr w:type="spellStart"/>
      <w:r w:rsidRPr="00CD3143">
        <w:rPr>
          <w:rFonts w:ascii="Arial" w:hAnsi="Arial" w:cs="Arial"/>
          <w:lang w:eastAsia="ro-RO"/>
        </w:rPr>
        <w:t>etapa</w:t>
      </w:r>
      <w:proofErr w:type="spellEnd"/>
      <w:r w:rsidRPr="00CD3143">
        <w:rPr>
          <w:rFonts w:ascii="Arial" w:hAnsi="Arial" w:cs="Arial"/>
          <w:lang w:eastAsia="ro-RO"/>
        </w:rPr>
        <w:t xml:space="preserve"> interviului</w:t>
      </w:r>
      <w:r w:rsidRPr="00CD3143">
        <w:rPr>
          <w:rFonts w:ascii="Arial" w:hAnsi="Arial" w:cs="Arial"/>
          <w:vertAlign w:val="superscript"/>
          <w:lang w:eastAsia="ro-RO"/>
        </w:rPr>
        <w:t>2</w:t>
      </w:r>
      <w:r w:rsidRPr="00CD3143">
        <w:rPr>
          <w:rFonts w:ascii="Arial" w:hAnsi="Arial" w:cs="Arial"/>
          <w:lang w:eastAsia="ro-RO"/>
        </w:rPr>
        <w:t> </w:t>
      </w:r>
      <w:proofErr w:type="spellStart"/>
      <w:r w:rsidRPr="00CD3143">
        <w:rPr>
          <w:rFonts w:ascii="Arial" w:hAnsi="Arial" w:cs="Arial"/>
          <w:lang w:eastAsia="ro-RO"/>
        </w:rPr>
        <w:t>vor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depune</w:t>
      </w:r>
      <w:proofErr w:type="spellEnd"/>
      <w:r w:rsidRPr="00CD3143">
        <w:rPr>
          <w:rFonts w:ascii="Arial" w:hAnsi="Arial" w:cs="Arial"/>
          <w:lang w:eastAsia="ro-RO"/>
        </w:rPr>
        <w:t xml:space="preserve"> o </w:t>
      </w:r>
      <w:proofErr w:type="spellStart"/>
      <w:r w:rsidRPr="00CD3143">
        <w:rPr>
          <w:rFonts w:ascii="Arial" w:hAnsi="Arial" w:cs="Arial"/>
          <w:lang w:eastAsia="ro-RO"/>
        </w:rPr>
        <w:t>solicitare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acest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sens</w:t>
      </w:r>
      <w:proofErr w:type="spellEnd"/>
      <w:r w:rsidRPr="00CD3143">
        <w:rPr>
          <w:rFonts w:ascii="Arial" w:hAnsi="Arial" w:cs="Arial"/>
          <w:lang w:eastAsia="ro-RO"/>
        </w:rPr>
        <w:t xml:space="preserve"> la </w:t>
      </w:r>
      <w:proofErr w:type="spellStart"/>
      <w:r w:rsidRPr="00CD3143">
        <w:rPr>
          <w:rFonts w:ascii="Arial" w:hAnsi="Arial" w:cs="Arial"/>
          <w:lang w:eastAsia="ro-RO"/>
        </w:rPr>
        <w:t>secretariatul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comisiei</w:t>
      </w:r>
      <w:proofErr w:type="spellEnd"/>
      <w:r w:rsidRPr="00CD3143">
        <w:rPr>
          <w:rFonts w:ascii="Arial" w:hAnsi="Arial" w:cs="Arial"/>
          <w:lang w:eastAsia="ro-RO"/>
        </w:rPr>
        <w:t xml:space="preserve"> de concurs,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care </w:t>
      </w:r>
      <w:proofErr w:type="spellStart"/>
      <w:r w:rsidRPr="00CD3143">
        <w:rPr>
          <w:rFonts w:ascii="Arial" w:hAnsi="Arial" w:cs="Arial"/>
          <w:lang w:eastAsia="ro-RO"/>
        </w:rPr>
        <w:t>vor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preciza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datele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personale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identificare</w:t>
      </w:r>
      <w:proofErr w:type="spellEnd"/>
      <w:r w:rsidRPr="00CD3143">
        <w:rPr>
          <w:rFonts w:ascii="Arial" w:hAnsi="Arial" w:cs="Arial"/>
          <w:lang w:eastAsia="ro-RO"/>
        </w:rPr>
        <w:t xml:space="preserve">, cu </w:t>
      </w:r>
      <w:proofErr w:type="spellStart"/>
      <w:r w:rsidRPr="00CD3143">
        <w:rPr>
          <w:rFonts w:ascii="Arial" w:hAnsi="Arial" w:cs="Arial"/>
          <w:lang w:eastAsia="ro-RO"/>
        </w:rPr>
        <w:t>cel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puţin</w:t>
      </w:r>
      <w:proofErr w:type="spellEnd"/>
      <w:r w:rsidRPr="00CD3143">
        <w:rPr>
          <w:rFonts w:ascii="Arial" w:hAnsi="Arial" w:cs="Arial"/>
          <w:lang w:eastAsia="ro-RO"/>
        </w:rPr>
        <w:t xml:space="preserve"> …………….. ore </w:t>
      </w:r>
      <w:proofErr w:type="spellStart"/>
      <w:r w:rsidRPr="00CD3143">
        <w:rPr>
          <w:rFonts w:ascii="Arial" w:hAnsi="Arial" w:cs="Arial"/>
          <w:lang w:eastAsia="ro-RO"/>
        </w:rPr>
        <w:t>înainte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desfăşurarea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acestuia</w:t>
      </w:r>
      <w:proofErr w:type="spellEnd"/>
      <w:r w:rsidRPr="00CD3143">
        <w:rPr>
          <w:rFonts w:ascii="Arial" w:hAnsi="Arial" w:cs="Arial"/>
          <w:lang w:eastAsia="ro-RO"/>
        </w:rPr>
        <w:t>.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23" w:name="do|ax1|caIII|ar9|al9|pa1"/>
      <w:bookmarkEnd w:id="23"/>
      <w:proofErr w:type="spellStart"/>
      <w:r w:rsidRPr="00CD3143">
        <w:rPr>
          <w:rFonts w:ascii="Arial" w:hAnsi="Arial" w:cs="Arial"/>
          <w:lang w:eastAsia="ro-RO"/>
        </w:rPr>
        <w:t>Persoanele</w:t>
      </w:r>
      <w:proofErr w:type="spellEnd"/>
      <w:r w:rsidRPr="00CD3143">
        <w:rPr>
          <w:rFonts w:ascii="Arial" w:hAnsi="Arial" w:cs="Arial"/>
          <w:lang w:eastAsia="ro-RO"/>
        </w:rPr>
        <w:t xml:space="preserve"> care </w:t>
      </w:r>
      <w:proofErr w:type="spellStart"/>
      <w:r w:rsidRPr="00CD3143">
        <w:rPr>
          <w:rFonts w:ascii="Arial" w:hAnsi="Arial" w:cs="Arial"/>
          <w:lang w:eastAsia="ro-RO"/>
        </w:rPr>
        <w:t>asistă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acest</w:t>
      </w:r>
      <w:proofErr w:type="spellEnd"/>
      <w:r w:rsidRPr="00CD3143">
        <w:rPr>
          <w:rFonts w:ascii="Arial" w:hAnsi="Arial" w:cs="Arial"/>
          <w:lang w:eastAsia="ro-RO"/>
        </w:rPr>
        <w:t xml:space="preserve"> mod la </w:t>
      </w:r>
      <w:proofErr w:type="spellStart"/>
      <w:r w:rsidRPr="00CD3143">
        <w:rPr>
          <w:rFonts w:ascii="Arial" w:hAnsi="Arial" w:cs="Arial"/>
          <w:lang w:eastAsia="ro-RO"/>
        </w:rPr>
        <w:t>etapa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interviului</w:t>
      </w:r>
      <w:proofErr w:type="spellEnd"/>
      <w:r w:rsidRPr="00CD3143">
        <w:rPr>
          <w:rFonts w:ascii="Arial" w:hAnsi="Arial" w:cs="Arial"/>
          <w:lang w:eastAsia="ro-RO"/>
        </w:rPr>
        <w:t xml:space="preserve"> nu au </w:t>
      </w:r>
      <w:proofErr w:type="spellStart"/>
      <w:r w:rsidRPr="00CD3143">
        <w:rPr>
          <w:rFonts w:ascii="Arial" w:hAnsi="Arial" w:cs="Arial"/>
          <w:lang w:eastAsia="ro-RO"/>
        </w:rPr>
        <w:t>dreptul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intervină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cadrul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discuţiilor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>/</w:t>
      </w:r>
      <w:proofErr w:type="spellStart"/>
      <w:r w:rsidRPr="00CD3143">
        <w:rPr>
          <w:rFonts w:ascii="Arial" w:hAnsi="Arial" w:cs="Arial"/>
          <w:lang w:eastAsia="ro-RO"/>
        </w:rPr>
        <w:t>sau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înregistreze</w:t>
      </w:r>
      <w:proofErr w:type="spellEnd"/>
      <w:r w:rsidRPr="00CD3143">
        <w:rPr>
          <w:rFonts w:ascii="Arial" w:hAnsi="Arial" w:cs="Arial"/>
          <w:lang w:eastAsia="ro-RO"/>
        </w:rPr>
        <w:t xml:space="preserve"> pe </w:t>
      </w:r>
      <w:proofErr w:type="spellStart"/>
      <w:r w:rsidRPr="00CD3143">
        <w:rPr>
          <w:rFonts w:ascii="Arial" w:hAnsi="Arial" w:cs="Arial"/>
          <w:lang w:eastAsia="ro-RO"/>
        </w:rPr>
        <w:t>orice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suport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fizic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modul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derulare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gramStart"/>
      <w:r w:rsidRPr="00CD3143">
        <w:rPr>
          <w:rFonts w:ascii="Arial" w:hAnsi="Arial" w:cs="Arial"/>
          <w:lang w:eastAsia="ro-RO"/>
        </w:rPr>
        <w:t>a</w:t>
      </w:r>
      <w:proofErr w:type="gram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interviului</w:t>
      </w:r>
      <w:proofErr w:type="spellEnd"/>
      <w:r w:rsidRPr="00CD3143">
        <w:rPr>
          <w:rFonts w:ascii="Arial" w:hAnsi="Arial" w:cs="Arial"/>
          <w:lang w:eastAsia="ro-RO"/>
        </w:rPr>
        <w:t>.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24" w:name="do|ax1|caIII|ar9|al9|pa2"/>
      <w:bookmarkEnd w:id="24"/>
    </w:p>
    <w:p w:rsidR="00FA0327" w:rsidRPr="00A13B0F" w:rsidRDefault="00FA0327" w:rsidP="00FA0327">
      <w:pPr>
        <w:pStyle w:val="Bodytext20"/>
        <w:shd w:val="clear" w:color="auto" w:fill="auto"/>
        <w:tabs>
          <w:tab w:val="left" w:pos="707"/>
        </w:tabs>
        <w:spacing w:before="0" w:after="275" w:line="264" w:lineRule="exact"/>
        <w:ind w:firstLine="0"/>
        <w:jc w:val="both"/>
        <w:rPr>
          <w:b/>
          <w:noProof/>
          <w:sz w:val="24"/>
          <w:szCs w:val="24"/>
        </w:rPr>
      </w:pPr>
      <w:r w:rsidRPr="00A13B0F">
        <w:rPr>
          <w:b/>
          <w:noProof/>
          <w:sz w:val="24"/>
          <w:szCs w:val="24"/>
        </w:rPr>
        <w:t>ART. 7</w:t>
      </w:r>
    </w:p>
    <w:p w:rsidR="00FA0327" w:rsidRPr="00A13B0F" w:rsidRDefault="00FA0327" w:rsidP="00FA0327">
      <w:pPr>
        <w:pStyle w:val="Listparagraf"/>
        <w:numPr>
          <w:ilvl w:val="0"/>
          <w:numId w:val="8"/>
        </w:numPr>
        <w:tabs>
          <w:tab w:val="left" w:pos="450"/>
        </w:tabs>
        <w:ind w:left="630"/>
        <w:jc w:val="both"/>
        <w:rPr>
          <w:rFonts w:ascii="Arial" w:hAnsi="Arial" w:cs="Arial"/>
          <w:noProof/>
          <w:sz w:val="24"/>
          <w:szCs w:val="24"/>
        </w:rPr>
      </w:pPr>
      <w:r w:rsidRPr="00A13B0F">
        <w:rPr>
          <w:rFonts w:ascii="Arial" w:hAnsi="Arial" w:cs="Arial"/>
          <w:noProof/>
          <w:sz w:val="24"/>
          <w:szCs w:val="24"/>
        </w:rPr>
        <w:t>Notarea se face prin acordarea de către fiecare membru al Comisiei de note, de la 1 la 10, pentru fiecare etapă. Sunt declaraţi admişi</w:t>
      </w:r>
      <w:r>
        <w:rPr>
          <w:rFonts w:ascii="Arial" w:hAnsi="Arial" w:cs="Arial"/>
          <w:noProof/>
          <w:sz w:val="24"/>
          <w:szCs w:val="24"/>
        </w:rPr>
        <w:t xml:space="preserve"> si pot sustine interviul</w:t>
      </w:r>
      <w:r w:rsidRPr="00A13B0F">
        <w:rPr>
          <w:rFonts w:ascii="Arial" w:hAnsi="Arial" w:cs="Arial"/>
          <w:noProof/>
          <w:sz w:val="24"/>
          <w:szCs w:val="24"/>
        </w:rPr>
        <w:t xml:space="preserve"> candidaţii </w:t>
      </w:r>
      <w:r>
        <w:rPr>
          <w:rFonts w:ascii="Arial" w:hAnsi="Arial" w:cs="Arial"/>
          <w:noProof/>
          <w:sz w:val="24"/>
          <w:szCs w:val="24"/>
        </w:rPr>
        <w:t xml:space="preserve"> ale caror proiecte de management </w:t>
      </w:r>
      <w:r w:rsidRPr="00A13B0F">
        <w:rPr>
          <w:rFonts w:ascii="Arial" w:hAnsi="Arial" w:cs="Arial"/>
          <w:noProof/>
          <w:sz w:val="24"/>
          <w:szCs w:val="24"/>
        </w:rPr>
        <w:t xml:space="preserve"> au obţinut în prima etapă a concursului nota minimă </w:t>
      </w:r>
      <w:r>
        <w:rPr>
          <w:rFonts w:ascii="Arial" w:hAnsi="Arial" w:cs="Arial"/>
          <w:noProof/>
          <w:sz w:val="24"/>
          <w:szCs w:val="24"/>
        </w:rPr>
        <w:t>7</w:t>
      </w:r>
      <w:r w:rsidRPr="00A13B0F">
        <w:rPr>
          <w:rFonts w:ascii="Arial" w:hAnsi="Arial" w:cs="Arial"/>
          <w:noProof/>
          <w:sz w:val="24"/>
          <w:szCs w:val="24"/>
        </w:rPr>
        <w:t>.</w:t>
      </w:r>
    </w:p>
    <w:p w:rsidR="00FA0327" w:rsidRDefault="00FA0327" w:rsidP="00FA0327">
      <w:pPr>
        <w:pStyle w:val="Listparagraf"/>
        <w:numPr>
          <w:ilvl w:val="0"/>
          <w:numId w:val="8"/>
        </w:numPr>
        <w:tabs>
          <w:tab w:val="left" w:pos="720"/>
        </w:tabs>
        <w:ind w:left="180" w:firstLine="180"/>
        <w:jc w:val="both"/>
        <w:rPr>
          <w:rFonts w:ascii="Arial" w:hAnsi="Arial" w:cs="Arial"/>
          <w:noProof/>
          <w:sz w:val="24"/>
          <w:szCs w:val="24"/>
        </w:rPr>
      </w:pPr>
      <w:r w:rsidRPr="00CD3143">
        <w:rPr>
          <w:rFonts w:ascii="Arial" w:hAnsi="Arial" w:cs="Arial"/>
          <w:sz w:val="24"/>
          <w:szCs w:val="24"/>
        </w:rPr>
        <w:t>La punctajul aferent notei se iau în calcul doar primele două zecimale</w:t>
      </w:r>
      <w:r>
        <w:rPr>
          <w:rFonts w:ascii="Arial" w:hAnsi="Arial" w:cs="Arial"/>
          <w:sz w:val="24"/>
          <w:szCs w:val="24"/>
        </w:rPr>
        <w:t>.</w:t>
      </w:r>
    </w:p>
    <w:p w:rsidR="00FA0327" w:rsidRPr="00CD3143" w:rsidRDefault="00FA0327" w:rsidP="00FA0327">
      <w:pPr>
        <w:numPr>
          <w:ilvl w:val="0"/>
          <w:numId w:val="8"/>
        </w:numPr>
        <w:jc w:val="both"/>
        <w:rPr>
          <w:rFonts w:ascii="Arial" w:hAnsi="Arial" w:cs="Arial"/>
          <w:lang w:eastAsia="ro-RO"/>
        </w:rPr>
      </w:pPr>
      <w:r w:rsidRPr="00CD3143">
        <w:rPr>
          <w:rFonts w:ascii="Arial" w:hAnsi="Arial" w:cs="Arial"/>
          <w:lang w:eastAsia="ro-RO"/>
        </w:rPr>
        <w:t xml:space="preserve">Media </w:t>
      </w:r>
      <w:proofErr w:type="spellStart"/>
      <w:r w:rsidRPr="00CD3143">
        <w:rPr>
          <w:rFonts w:ascii="Arial" w:hAnsi="Arial" w:cs="Arial"/>
          <w:lang w:eastAsia="ro-RO"/>
        </w:rPr>
        <w:t>notelor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acordate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membrii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comisiei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pentru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fiecare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probă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parte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reprezintă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rezultatul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probei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pentru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fiecare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candidat</w:t>
      </w:r>
      <w:proofErr w:type="spellEnd"/>
      <w:r w:rsidRPr="00CD3143">
        <w:rPr>
          <w:rFonts w:ascii="Arial" w:hAnsi="Arial" w:cs="Arial"/>
          <w:lang w:eastAsia="ro-RO"/>
        </w:rPr>
        <w:t>.</w:t>
      </w:r>
    </w:p>
    <w:p w:rsidR="00FA0327" w:rsidRPr="00A13B0F" w:rsidRDefault="00FA0327" w:rsidP="00FA0327">
      <w:pPr>
        <w:pStyle w:val="Listparagraf"/>
        <w:numPr>
          <w:ilvl w:val="0"/>
          <w:numId w:val="8"/>
        </w:numPr>
        <w:jc w:val="both"/>
        <w:rPr>
          <w:rFonts w:ascii="Arial" w:hAnsi="Arial" w:cs="Arial"/>
          <w:noProof/>
          <w:sz w:val="24"/>
          <w:szCs w:val="24"/>
        </w:rPr>
      </w:pPr>
      <w:r w:rsidRPr="00A13B0F">
        <w:rPr>
          <w:rFonts w:ascii="Arial" w:hAnsi="Arial" w:cs="Arial"/>
          <w:noProof/>
          <w:sz w:val="24"/>
          <w:szCs w:val="24"/>
        </w:rPr>
        <w:t>Rezultatul final al fiecărei candidaturi se calculează prin media aritmetică a notelor acordate candidatului de fiecare membru al Comisiei.</w:t>
      </w:r>
    </w:p>
    <w:p w:rsidR="00FA0327" w:rsidRPr="00A13B0F" w:rsidRDefault="00FA0327" w:rsidP="00FA0327">
      <w:pPr>
        <w:pStyle w:val="Listparagraf"/>
        <w:jc w:val="both"/>
        <w:rPr>
          <w:rFonts w:ascii="Arial" w:hAnsi="Arial" w:cs="Arial"/>
          <w:noProof/>
          <w:sz w:val="24"/>
          <w:szCs w:val="24"/>
        </w:rPr>
      </w:pPr>
      <w:r w:rsidRPr="00A13B0F">
        <w:rPr>
          <w:rFonts w:ascii="Arial" w:hAnsi="Arial" w:cs="Arial"/>
          <w:noProof/>
          <w:sz w:val="24"/>
          <w:szCs w:val="24"/>
        </w:rPr>
        <w:t>[Rezultatul etapei] = (nota 1 + nota 2 + nota 3)/3</w:t>
      </w:r>
    </w:p>
    <w:p w:rsidR="00FA0327" w:rsidRPr="00A13B0F" w:rsidRDefault="00FA0327" w:rsidP="00FA0327">
      <w:pPr>
        <w:pStyle w:val="Listparagraf"/>
        <w:numPr>
          <w:ilvl w:val="0"/>
          <w:numId w:val="8"/>
        </w:numPr>
        <w:jc w:val="both"/>
        <w:rPr>
          <w:rFonts w:ascii="Arial" w:hAnsi="Arial" w:cs="Arial"/>
          <w:noProof/>
          <w:sz w:val="24"/>
          <w:szCs w:val="24"/>
        </w:rPr>
      </w:pPr>
      <w:r w:rsidRPr="00A13B0F">
        <w:rPr>
          <w:rFonts w:ascii="Arial" w:hAnsi="Arial" w:cs="Arial"/>
          <w:noProof/>
          <w:sz w:val="24"/>
          <w:szCs w:val="24"/>
        </w:rPr>
        <w:t>Rezultatul final al concursului se calculează prin media aritmetică a notelor celor două etape.</w:t>
      </w:r>
    </w:p>
    <w:p w:rsidR="00FA0327" w:rsidRDefault="00FA0327" w:rsidP="00FA0327">
      <w:pPr>
        <w:pStyle w:val="Listparagraf"/>
        <w:jc w:val="both"/>
        <w:rPr>
          <w:rFonts w:ascii="Arial" w:hAnsi="Arial" w:cs="Arial"/>
          <w:noProof/>
          <w:sz w:val="24"/>
          <w:szCs w:val="24"/>
        </w:rPr>
      </w:pPr>
      <w:r w:rsidRPr="00A13B0F">
        <w:rPr>
          <w:rFonts w:ascii="Arial" w:hAnsi="Arial" w:cs="Arial"/>
          <w:noProof/>
          <w:sz w:val="24"/>
          <w:szCs w:val="24"/>
        </w:rPr>
        <w:t>[Rezultatul final ] = (nota 1 + nota 2 )/2</w:t>
      </w:r>
    </w:p>
    <w:p w:rsidR="00FA0327" w:rsidRPr="00CD3143" w:rsidRDefault="00FA0327" w:rsidP="00FA0327">
      <w:pPr>
        <w:tabs>
          <w:tab w:val="left" w:pos="540"/>
        </w:tabs>
        <w:jc w:val="both"/>
        <w:rPr>
          <w:rFonts w:ascii="Arial" w:hAnsi="Arial" w:cs="Arial"/>
          <w:lang w:eastAsia="ro-RO"/>
        </w:rPr>
      </w:pPr>
      <w:r>
        <w:rPr>
          <w:rFonts w:ascii="Arial" w:hAnsi="Arial" w:cs="Arial"/>
          <w:lang w:eastAsia="ro-RO"/>
        </w:rPr>
        <w:t xml:space="preserve">     6.) 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situaţia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care se </w:t>
      </w:r>
      <w:proofErr w:type="spellStart"/>
      <w:r w:rsidRPr="00CD3143">
        <w:rPr>
          <w:rFonts w:ascii="Arial" w:hAnsi="Arial" w:cs="Arial"/>
          <w:lang w:eastAsia="ro-RO"/>
        </w:rPr>
        <w:t>înregistrează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diferenţe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mai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mari</w:t>
      </w:r>
      <w:proofErr w:type="spellEnd"/>
      <w:r w:rsidRPr="00CD3143">
        <w:rPr>
          <w:rFonts w:ascii="Arial" w:hAnsi="Arial" w:cs="Arial"/>
          <w:lang w:eastAsia="ro-RO"/>
        </w:rPr>
        <w:t xml:space="preserve"> de 2 </w:t>
      </w:r>
      <w:proofErr w:type="spellStart"/>
      <w:r w:rsidRPr="00CD3143">
        <w:rPr>
          <w:rFonts w:ascii="Arial" w:hAnsi="Arial" w:cs="Arial"/>
          <w:lang w:eastAsia="ro-RO"/>
        </w:rPr>
        <w:t>puncte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între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notele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acordate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membrii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comisiei</w:t>
      </w:r>
      <w:proofErr w:type="spellEnd"/>
      <w:r w:rsidRPr="00CD3143">
        <w:rPr>
          <w:rFonts w:ascii="Arial" w:hAnsi="Arial" w:cs="Arial"/>
          <w:lang w:eastAsia="ro-RO"/>
        </w:rPr>
        <w:t xml:space="preserve"> de concurs, </w:t>
      </w:r>
      <w:proofErr w:type="spellStart"/>
      <w:r w:rsidRPr="00CD3143">
        <w:rPr>
          <w:rFonts w:ascii="Arial" w:hAnsi="Arial" w:cs="Arial"/>
          <w:lang w:eastAsia="ro-RO"/>
        </w:rPr>
        <w:t>seva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relua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notarea</w:t>
      </w:r>
      <w:proofErr w:type="spellEnd"/>
      <w:r w:rsidRPr="00CD3143">
        <w:rPr>
          <w:rFonts w:ascii="Arial" w:hAnsi="Arial" w:cs="Arial"/>
          <w:lang w:eastAsia="ro-RO"/>
        </w:rPr>
        <w:t xml:space="preserve">. </w:t>
      </w:r>
      <w:proofErr w:type="spellStart"/>
      <w:r w:rsidRPr="00CD3143">
        <w:rPr>
          <w:rFonts w:ascii="Arial" w:hAnsi="Arial" w:cs="Arial"/>
          <w:lang w:eastAsia="ro-RO"/>
        </w:rPr>
        <w:t>Procedura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notării</w:t>
      </w:r>
      <w:proofErr w:type="spellEnd"/>
      <w:r w:rsidRPr="00CD3143">
        <w:rPr>
          <w:rFonts w:ascii="Arial" w:hAnsi="Arial" w:cs="Arial"/>
          <w:lang w:eastAsia="ro-RO"/>
        </w:rPr>
        <w:t xml:space="preserve"> se </w:t>
      </w:r>
      <w:proofErr w:type="spellStart"/>
      <w:r w:rsidRPr="00CD3143">
        <w:rPr>
          <w:rFonts w:ascii="Arial" w:hAnsi="Arial" w:cs="Arial"/>
          <w:lang w:eastAsia="ro-RO"/>
        </w:rPr>
        <w:t>reia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ori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câte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ori</w:t>
      </w:r>
      <w:proofErr w:type="spellEnd"/>
      <w:r w:rsidRPr="00CD3143">
        <w:rPr>
          <w:rFonts w:ascii="Arial" w:hAnsi="Arial" w:cs="Arial"/>
          <w:lang w:eastAsia="ro-RO"/>
        </w:rPr>
        <w:t xml:space="preserve"> se </w:t>
      </w:r>
      <w:proofErr w:type="spellStart"/>
      <w:r w:rsidRPr="00CD3143">
        <w:rPr>
          <w:rFonts w:ascii="Arial" w:hAnsi="Arial" w:cs="Arial"/>
          <w:lang w:eastAsia="ro-RO"/>
        </w:rPr>
        <w:t>constată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există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diferenţe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mai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mari</w:t>
      </w:r>
      <w:proofErr w:type="spellEnd"/>
      <w:r w:rsidRPr="00CD3143">
        <w:rPr>
          <w:rFonts w:ascii="Arial" w:hAnsi="Arial" w:cs="Arial"/>
          <w:lang w:eastAsia="ro-RO"/>
        </w:rPr>
        <w:t xml:space="preserve"> de 2 </w:t>
      </w:r>
      <w:proofErr w:type="spellStart"/>
      <w:r w:rsidRPr="00CD3143">
        <w:rPr>
          <w:rFonts w:ascii="Arial" w:hAnsi="Arial" w:cs="Arial"/>
          <w:lang w:eastAsia="ro-RO"/>
        </w:rPr>
        <w:t>puncte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între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notele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acordate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membrii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comisiei</w:t>
      </w:r>
      <w:proofErr w:type="spellEnd"/>
      <w:r w:rsidRPr="00CD3143">
        <w:rPr>
          <w:rFonts w:ascii="Arial" w:hAnsi="Arial" w:cs="Arial"/>
          <w:lang w:eastAsia="ro-RO"/>
        </w:rPr>
        <w:t xml:space="preserve"> de concurs, </w:t>
      </w:r>
      <w:proofErr w:type="spellStart"/>
      <w:r w:rsidRPr="00CD3143">
        <w:rPr>
          <w:rFonts w:ascii="Arial" w:hAnsi="Arial" w:cs="Arial"/>
          <w:lang w:eastAsia="ro-RO"/>
        </w:rPr>
        <w:t>pentru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fiecare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etapă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parte</w:t>
      </w:r>
      <w:proofErr w:type="spellEnd"/>
      <w:r w:rsidRPr="00CD3143">
        <w:rPr>
          <w:rFonts w:ascii="Arial" w:hAnsi="Arial" w:cs="Arial"/>
          <w:lang w:eastAsia="ro-RO"/>
        </w:rPr>
        <w:t>.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25" w:name="do|ax1|caIII|ar10|al6"/>
      <w:bookmarkEnd w:id="25"/>
      <w:r>
        <w:rPr>
          <w:rFonts w:ascii="Arial" w:hAnsi="Arial" w:cs="Arial"/>
          <w:bCs/>
          <w:lang w:eastAsia="ro-RO"/>
        </w:rPr>
        <w:t xml:space="preserve">     7.</w:t>
      </w:r>
      <w:r w:rsidRPr="00CD3143">
        <w:rPr>
          <w:rFonts w:ascii="Arial" w:hAnsi="Arial" w:cs="Arial"/>
          <w:bCs/>
          <w:lang w:eastAsia="ro-RO"/>
        </w:rPr>
        <w:t>)</w:t>
      </w:r>
      <w:r>
        <w:rPr>
          <w:rFonts w:ascii="Arial" w:hAnsi="Arial" w:cs="Arial"/>
          <w:bCs/>
          <w:lang w:eastAsia="ro-RO"/>
        </w:rPr>
        <w:t xml:space="preserve"> </w:t>
      </w:r>
      <w:r w:rsidRPr="00CD3143">
        <w:rPr>
          <w:rFonts w:ascii="Arial" w:hAnsi="Arial" w:cs="Arial"/>
          <w:lang w:eastAsia="ro-RO"/>
        </w:rPr>
        <w:t xml:space="preserve">Sunt </w:t>
      </w:r>
      <w:proofErr w:type="spellStart"/>
      <w:r w:rsidRPr="00CD3143">
        <w:rPr>
          <w:rFonts w:ascii="Arial" w:hAnsi="Arial" w:cs="Arial"/>
          <w:lang w:eastAsia="ro-RO"/>
        </w:rPr>
        <w:t>declaraţi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admişi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pot </w:t>
      </w:r>
      <w:proofErr w:type="spellStart"/>
      <w:r w:rsidRPr="00CD3143">
        <w:rPr>
          <w:rFonts w:ascii="Arial" w:hAnsi="Arial" w:cs="Arial"/>
          <w:lang w:eastAsia="ro-RO"/>
        </w:rPr>
        <w:t>susţine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interviul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candidaţii</w:t>
      </w:r>
      <w:proofErr w:type="spellEnd"/>
      <w:r w:rsidRPr="00CD3143">
        <w:rPr>
          <w:rFonts w:ascii="Arial" w:hAnsi="Arial" w:cs="Arial"/>
          <w:lang w:eastAsia="ro-RO"/>
        </w:rPr>
        <w:t xml:space="preserve"> ale </w:t>
      </w:r>
      <w:proofErr w:type="spellStart"/>
      <w:r w:rsidRPr="00CD3143">
        <w:rPr>
          <w:rFonts w:ascii="Arial" w:hAnsi="Arial" w:cs="Arial"/>
          <w:lang w:eastAsia="ro-RO"/>
        </w:rPr>
        <w:t>căror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proiecte</w:t>
      </w:r>
      <w:proofErr w:type="spellEnd"/>
      <w:r w:rsidRPr="00CD3143">
        <w:rPr>
          <w:rFonts w:ascii="Arial" w:hAnsi="Arial" w:cs="Arial"/>
          <w:lang w:eastAsia="ro-RO"/>
        </w:rPr>
        <w:t xml:space="preserve"> de management au </w:t>
      </w:r>
      <w:proofErr w:type="spellStart"/>
      <w:r w:rsidRPr="00CD3143">
        <w:rPr>
          <w:rFonts w:ascii="Arial" w:hAnsi="Arial" w:cs="Arial"/>
          <w:lang w:eastAsia="ro-RO"/>
        </w:rPr>
        <w:t>obţinut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prima </w:t>
      </w:r>
      <w:proofErr w:type="spellStart"/>
      <w:r w:rsidRPr="00CD3143">
        <w:rPr>
          <w:rFonts w:ascii="Arial" w:hAnsi="Arial" w:cs="Arial"/>
          <w:lang w:eastAsia="ro-RO"/>
        </w:rPr>
        <w:t>etapă</w:t>
      </w:r>
      <w:proofErr w:type="spellEnd"/>
      <w:r w:rsidRPr="00CD3143">
        <w:rPr>
          <w:rFonts w:ascii="Arial" w:hAnsi="Arial" w:cs="Arial"/>
          <w:lang w:eastAsia="ro-RO"/>
        </w:rPr>
        <w:t xml:space="preserve"> a </w:t>
      </w:r>
      <w:proofErr w:type="spellStart"/>
      <w:r w:rsidRPr="00CD3143">
        <w:rPr>
          <w:rFonts w:ascii="Arial" w:hAnsi="Arial" w:cs="Arial"/>
          <w:lang w:eastAsia="ro-RO"/>
        </w:rPr>
        <w:t>concursului</w:t>
      </w:r>
      <w:proofErr w:type="spellEnd"/>
      <w:r w:rsidRPr="00CD3143">
        <w:rPr>
          <w:rFonts w:ascii="Arial" w:hAnsi="Arial" w:cs="Arial"/>
          <w:lang w:eastAsia="ro-RO"/>
        </w:rPr>
        <w:t xml:space="preserve">, nota </w:t>
      </w:r>
      <w:proofErr w:type="spellStart"/>
      <w:r w:rsidRPr="00CD3143">
        <w:rPr>
          <w:rFonts w:ascii="Arial" w:hAnsi="Arial" w:cs="Arial"/>
          <w:lang w:eastAsia="ro-RO"/>
        </w:rPr>
        <w:t>minimă</w:t>
      </w:r>
      <w:proofErr w:type="spellEnd"/>
      <w:r w:rsidRPr="00CD3143">
        <w:rPr>
          <w:rFonts w:ascii="Arial" w:hAnsi="Arial" w:cs="Arial"/>
          <w:lang w:eastAsia="ro-RO"/>
        </w:rPr>
        <w:t xml:space="preserve"> 7.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26" w:name="do|ax1|caIII|ar10|al7"/>
      <w:bookmarkEnd w:id="26"/>
      <w:r>
        <w:rPr>
          <w:rFonts w:ascii="Arial" w:hAnsi="Arial" w:cs="Arial"/>
          <w:lang w:eastAsia="ro-RO"/>
        </w:rPr>
        <w:t xml:space="preserve">     8.) </w:t>
      </w:r>
      <w:r w:rsidRPr="00CD3143">
        <w:rPr>
          <w:rFonts w:ascii="Arial" w:hAnsi="Arial" w:cs="Arial"/>
          <w:lang w:eastAsia="ro-RO"/>
        </w:rPr>
        <w:t xml:space="preserve">Este </w:t>
      </w:r>
      <w:proofErr w:type="spellStart"/>
      <w:r w:rsidRPr="00CD3143">
        <w:rPr>
          <w:rFonts w:ascii="Arial" w:hAnsi="Arial" w:cs="Arial"/>
          <w:lang w:eastAsia="ro-RO"/>
        </w:rPr>
        <w:t>declarat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câştigător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candidatul</w:t>
      </w:r>
      <w:proofErr w:type="spellEnd"/>
      <w:r w:rsidRPr="00CD3143">
        <w:rPr>
          <w:rFonts w:ascii="Arial" w:hAnsi="Arial" w:cs="Arial"/>
          <w:lang w:eastAsia="ro-RO"/>
        </w:rPr>
        <w:t xml:space="preserve"> care </w:t>
      </w:r>
      <w:proofErr w:type="gramStart"/>
      <w:r w:rsidRPr="00CD3143">
        <w:rPr>
          <w:rFonts w:ascii="Arial" w:hAnsi="Arial" w:cs="Arial"/>
          <w:lang w:eastAsia="ro-RO"/>
        </w:rPr>
        <w:t>a</w:t>
      </w:r>
      <w:proofErr w:type="gram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obţinut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mai</w:t>
      </w:r>
      <w:proofErr w:type="spellEnd"/>
      <w:r w:rsidRPr="00CD3143">
        <w:rPr>
          <w:rFonts w:ascii="Arial" w:hAnsi="Arial" w:cs="Arial"/>
          <w:lang w:eastAsia="ro-RO"/>
        </w:rPr>
        <w:t xml:space="preserve"> mare </w:t>
      </w:r>
      <w:proofErr w:type="spellStart"/>
      <w:r w:rsidRPr="00CD3143">
        <w:rPr>
          <w:rFonts w:ascii="Arial" w:hAnsi="Arial" w:cs="Arial"/>
          <w:lang w:eastAsia="ro-RO"/>
        </w:rPr>
        <w:t>medie</w:t>
      </w:r>
      <w:proofErr w:type="spellEnd"/>
      <w:r w:rsidRPr="00CD3143">
        <w:rPr>
          <w:rFonts w:ascii="Arial" w:hAnsi="Arial" w:cs="Arial"/>
          <w:lang w:eastAsia="ro-RO"/>
        </w:rPr>
        <w:t xml:space="preserve">, cu </w:t>
      </w:r>
      <w:proofErr w:type="spellStart"/>
      <w:r w:rsidRPr="00CD3143">
        <w:rPr>
          <w:rFonts w:ascii="Arial" w:hAnsi="Arial" w:cs="Arial"/>
          <w:lang w:eastAsia="ro-RO"/>
        </w:rPr>
        <w:t>condiţia</w:t>
      </w:r>
      <w:proofErr w:type="spellEnd"/>
      <w:r w:rsidRPr="00CD3143">
        <w:rPr>
          <w:rFonts w:ascii="Arial" w:hAnsi="Arial" w:cs="Arial"/>
          <w:lang w:eastAsia="ro-RO"/>
        </w:rPr>
        <w:t xml:space="preserve"> ca </w:t>
      </w:r>
      <w:proofErr w:type="spellStart"/>
      <w:r w:rsidRPr="00CD3143">
        <w:rPr>
          <w:rFonts w:ascii="Arial" w:hAnsi="Arial" w:cs="Arial"/>
          <w:lang w:eastAsia="ro-RO"/>
        </w:rPr>
        <w:t>aceasta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să</w:t>
      </w:r>
      <w:proofErr w:type="spellEnd"/>
      <w:r w:rsidRPr="00CD3143">
        <w:rPr>
          <w:rFonts w:ascii="Arial" w:hAnsi="Arial" w:cs="Arial"/>
          <w:lang w:eastAsia="ro-RO"/>
        </w:rPr>
        <w:t xml:space="preserve"> fie de minimum 7.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27" w:name="do|ax1|caIII|ar10|al8"/>
      <w:bookmarkEnd w:id="27"/>
      <w:r>
        <w:rPr>
          <w:rFonts w:ascii="Arial" w:hAnsi="Arial" w:cs="Arial"/>
          <w:bCs/>
          <w:lang w:eastAsia="ro-RO"/>
        </w:rPr>
        <w:t xml:space="preserve">     9.</w:t>
      </w:r>
      <w:r w:rsidRPr="00CD3143">
        <w:rPr>
          <w:rFonts w:ascii="Arial" w:hAnsi="Arial" w:cs="Arial"/>
          <w:bCs/>
          <w:lang w:eastAsia="ro-RO"/>
        </w:rPr>
        <w:t>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cazul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care </w:t>
      </w:r>
      <w:proofErr w:type="spellStart"/>
      <w:r w:rsidRPr="00CD3143">
        <w:rPr>
          <w:rFonts w:ascii="Arial" w:hAnsi="Arial" w:cs="Arial"/>
          <w:lang w:eastAsia="ro-RO"/>
        </w:rPr>
        <w:t>mai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mulţi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candidaţi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obţin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medii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egale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este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declarat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câştigător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candidatul</w:t>
      </w:r>
      <w:proofErr w:type="spellEnd"/>
      <w:r w:rsidRPr="00CD3143">
        <w:rPr>
          <w:rFonts w:ascii="Arial" w:hAnsi="Arial" w:cs="Arial"/>
          <w:lang w:eastAsia="ro-RO"/>
        </w:rPr>
        <w:t xml:space="preserve"> care </w:t>
      </w:r>
      <w:proofErr w:type="gramStart"/>
      <w:r w:rsidRPr="00CD3143">
        <w:rPr>
          <w:rFonts w:ascii="Arial" w:hAnsi="Arial" w:cs="Arial"/>
          <w:lang w:eastAsia="ro-RO"/>
        </w:rPr>
        <w:t>a</w:t>
      </w:r>
      <w:proofErr w:type="gram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obţinut</w:t>
      </w:r>
      <w:proofErr w:type="spellEnd"/>
      <w:r w:rsidRPr="00CD3143">
        <w:rPr>
          <w:rFonts w:ascii="Arial" w:hAnsi="Arial" w:cs="Arial"/>
          <w:lang w:eastAsia="ro-RO"/>
        </w:rPr>
        <w:t xml:space="preserve"> nota </w:t>
      </w:r>
      <w:proofErr w:type="spellStart"/>
      <w:r w:rsidRPr="00CD3143">
        <w:rPr>
          <w:rFonts w:ascii="Arial" w:hAnsi="Arial" w:cs="Arial"/>
          <w:lang w:eastAsia="ro-RO"/>
        </w:rPr>
        <w:t>cea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mai</w:t>
      </w:r>
      <w:proofErr w:type="spellEnd"/>
      <w:r w:rsidRPr="00CD3143">
        <w:rPr>
          <w:rFonts w:ascii="Arial" w:hAnsi="Arial" w:cs="Arial"/>
          <w:lang w:eastAsia="ro-RO"/>
        </w:rPr>
        <w:t xml:space="preserve"> mare la </w:t>
      </w:r>
      <w:proofErr w:type="spellStart"/>
      <w:r w:rsidRPr="00CD3143">
        <w:rPr>
          <w:rFonts w:ascii="Arial" w:hAnsi="Arial" w:cs="Arial"/>
          <w:lang w:eastAsia="ro-RO"/>
        </w:rPr>
        <w:t>interviu</w:t>
      </w:r>
      <w:proofErr w:type="spellEnd"/>
      <w:r w:rsidRPr="00CD3143">
        <w:rPr>
          <w:rFonts w:ascii="Arial" w:hAnsi="Arial" w:cs="Arial"/>
          <w:lang w:eastAsia="ro-RO"/>
        </w:rPr>
        <w:t>.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28" w:name="do|ax1|caIII|ar10|al9"/>
      <w:bookmarkEnd w:id="28"/>
      <w:r>
        <w:rPr>
          <w:rFonts w:ascii="Arial" w:hAnsi="Arial" w:cs="Arial"/>
          <w:bCs/>
          <w:lang w:eastAsia="ro-RO"/>
        </w:rPr>
        <w:t xml:space="preserve">    10</w:t>
      </w:r>
      <w:r w:rsidRPr="00CD3143">
        <w:rPr>
          <w:rFonts w:ascii="Arial" w:hAnsi="Arial" w:cs="Arial"/>
          <w:bCs/>
          <w:lang w:eastAsia="ro-RO"/>
        </w:rPr>
        <w:t>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cazul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care </w:t>
      </w:r>
      <w:proofErr w:type="spellStart"/>
      <w:r w:rsidRPr="00CD3143">
        <w:rPr>
          <w:rFonts w:ascii="Arial" w:hAnsi="Arial" w:cs="Arial"/>
          <w:lang w:eastAsia="ro-RO"/>
        </w:rPr>
        <w:t>doi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sau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mai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mulţi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candidaţi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obţin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medii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egale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atât</w:t>
      </w:r>
      <w:proofErr w:type="spellEnd"/>
      <w:r w:rsidRPr="00CD3143">
        <w:rPr>
          <w:rFonts w:ascii="Arial" w:hAnsi="Arial" w:cs="Arial"/>
          <w:lang w:eastAsia="ro-RO"/>
        </w:rPr>
        <w:t xml:space="preserve"> la </w:t>
      </w:r>
      <w:proofErr w:type="spellStart"/>
      <w:r w:rsidRPr="00CD3143">
        <w:rPr>
          <w:rFonts w:ascii="Arial" w:hAnsi="Arial" w:cs="Arial"/>
          <w:lang w:eastAsia="ro-RO"/>
        </w:rPr>
        <w:t>evaluarea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proiectului</w:t>
      </w:r>
      <w:proofErr w:type="spellEnd"/>
      <w:r w:rsidRPr="00CD3143">
        <w:rPr>
          <w:rFonts w:ascii="Arial" w:hAnsi="Arial" w:cs="Arial"/>
          <w:lang w:eastAsia="ro-RO"/>
        </w:rPr>
        <w:t xml:space="preserve"> de management </w:t>
      </w:r>
      <w:proofErr w:type="spellStart"/>
      <w:r w:rsidRPr="00CD3143">
        <w:rPr>
          <w:rFonts w:ascii="Arial" w:hAnsi="Arial" w:cs="Arial"/>
          <w:lang w:eastAsia="ro-RO"/>
        </w:rPr>
        <w:t>prezentat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cât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la </w:t>
      </w:r>
      <w:proofErr w:type="spellStart"/>
      <w:r w:rsidRPr="00CD3143">
        <w:rPr>
          <w:rFonts w:ascii="Arial" w:hAnsi="Arial" w:cs="Arial"/>
          <w:lang w:eastAsia="ro-RO"/>
        </w:rPr>
        <w:t>interviu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comisia</w:t>
      </w:r>
      <w:proofErr w:type="spellEnd"/>
      <w:r w:rsidRPr="00CD3143">
        <w:rPr>
          <w:rFonts w:ascii="Arial" w:hAnsi="Arial" w:cs="Arial"/>
          <w:lang w:eastAsia="ro-RO"/>
        </w:rPr>
        <w:t xml:space="preserve"> de concurs </w:t>
      </w:r>
      <w:proofErr w:type="spellStart"/>
      <w:r w:rsidRPr="00CD3143">
        <w:rPr>
          <w:rFonts w:ascii="Arial" w:hAnsi="Arial" w:cs="Arial"/>
          <w:lang w:eastAsia="ro-RO"/>
        </w:rPr>
        <w:t>va</w:t>
      </w:r>
      <w:proofErr w:type="spellEnd"/>
      <w:r w:rsidRPr="00CD3143">
        <w:rPr>
          <w:rFonts w:ascii="Arial" w:hAnsi="Arial" w:cs="Arial"/>
          <w:lang w:eastAsia="ro-RO"/>
        </w:rPr>
        <w:t xml:space="preserve"> introduce o </w:t>
      </w:r>
      <w:proofErr w:type="spellStart"/>
      <w:r w:rsidRPr="00CD3143">
        <w:rPr>
          <w:rFonts w:ascii="Arial" w:hAnsi="Arial" w:cs="Arial"/>
          <w:lang w:eastAsia="ro-RO"/>
        </w:rPr>
        <w:t>probă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scrisă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pentru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departajare</w:t>
      </w:r>
      <w:proofErr w:type="spellEnd"/>
      <w:r w:rsidRPr="00CD3143">
        <w:rPr>
          <w:rFonts w:ascii="Arial" w:hAnsi="Arial" w:cs="Arial"/>
          <w:lang w:eastAsia="ro-RO"/>
        </w:rPr>
        <w:t xml:space="preserve"> din </w:t>
      </w:r>
      <w:proofErr w:type="spellStart"/>
      <w:r w:rsidRPr="00CD3143">
        <w:rPr>
          <w:rFonts w:ascii="Arial" w:hAnsi="Arial" w:cs="Arial"/>
          <w:lang w:eastAsia="ro-RO"/>
        </w:rPr>
        <w:t>bibliografia</w:t>
      </w:r>
      <w:proofErr w:type="spellEnd"/>
      <w:r w:rsidRPr="00CD3143">
        <w:rPr>
          <w:rFonts w:ascii="Arial" w:hAnsi="Arial" w:cs="Arial"/>
          <w:lang w:eastAsia="ro-RO"/>
        </w:rPr>
        <w:t xml:space="preserve"> de concurs.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29" w:name="do|ax1|caIII|ar10|al10"/>
      <w:bookmarkEnd w:id="29"/>
      <w:r w:rsidRPr="00CD3143">
        <w:rPr>
          <w:rFonts w:ascii="Arial" w:hAnsi="Arial" w:cs="Arial"/>
          <w:bCs/>
          <w:lang w:eastAsia="ro-RO"/>
        </w:rPr>
        <w:t>1</w:t>
      </w:r>
      <w:r>
        <w:rPr>
          <w:rFonts w:ascii="Arial" w:hAnsi="Arial" w:cs="Arial"/>
          <w:bCs/>
          <w:lang w:eastAsia="ro-RO"/>
        </w:rPr>
        <w:t>1</w:t>
      </w:r>
      <w:r w:rsidRPr="00CD3143">
        <w:rPr>
          <w:rFonts w:ascii="Arial" w:hAnsi="Arial" w:cs="Arial"/>
          <w:bCs/>
          <w:lang w:eastAsia="ro-RO"/>
        </w:rPr>
        <w:t>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cazul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care </w:t>
      </w:r>
      <w:proofErr w:type="spellStart"/>
      <w:r w:rsidRPr="00CD3143">
        <w:rPr>
          <w:rFonts w:ascii="Arial" w:hAnsi="Arial" w:cs="Arial"/>
          <w:lang w:eastAsia="ro-RO"/>
        </w:rPr>
        <w:t>niciun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candidat</w:t>
      </w:r>
      <w:proofErr w:type="spellEnd"/>
      <w:r w:rsidRPr="00CD3143">
        <w:rPr>
          <w:rFonts w:ascii="Arial" w:hAnsi="Arial" w:cs="Arial"/>
          <w:lang w:eastAsia="ro-RO"/>
        </w:rPr>
        <w:t xml:space="preserve"> nu </w:t>
      </w:r>
      <w:proofErr w:type="gramStart"/>
      <w:r w:rsidRPr="00CD3143">
        <w:rPr>
          <w:rFonts w:ascii="Arial" w:hAnsi="Arial" w:cs="Arial"/>
          <w:lang w:eastAsia="ro-RO"/>
        </w:rPr>
        <w:t>a</w:t>
      </w:r>
      <w:proofErr w:type="gram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obţinut</w:t>
      </w:r>
      <w:proofErr w:type="spellEnd"/>
      <w:r w:rsidRPr="00CD3143">
        <w:rPr>
          <w:rFonts w:ascii="Arial" w:hAnsi="Arial" w:cs="Arial"/>
          <w:lang w:eastAsia="ro-RO"/>
        </w:rPr>
        <w:t xml:space="preserve"> o </w:t>
      </w:r>
      <w:proofErr w:type="spellStart"/>
      <w:r w:rsidRPr="00CD3143">
        <w:rPr>
          <w:rFonts w:ascii="Arial" w:hAnsi="Arial" w:cs="Arial"/>
          <w:lang w:eastAsia="ro-RO"/>
        </w:rPr>
        <w:t>medie</w:t>
      </w:r>
      <w:proofErr w:type="spellEnd"/>
      <w:r w:rsidRPr="00CD3143">
        <w:rPr>
          <w:rFonts w:ascii="Arial" w:hAnsi="Arial" w:cs="Arial"/>
          <w:lang w:eastAsia="ro-RO"/>
        </w:rPr>
        <w:t xml:space="preserve"> de minimum 7, </w:t>
      </w:r>
      <w:proofErr w:type="spellStart"/>
      <w:r w:rsidRPr="00CD3143">
        <w:rPr>
          <w:rFonts w:ascii="Arial" w:hAnsi="Arial" w:cs="Arial"/>
          <w:lang w:eastAsia="ro-RO"/>
        </w:rPr>
        <w:t>procedura</w:t>
      </w:r>
      <w:proofErr w:type="spellEnd"/>
      <w:r w:rsidRPr="00CD3143">
        <w:rPr>
          <w:rFonts w:ascii="Arial" w:hAnsi="Arial" w:cs="Arial"/>
          <w:lang w:eastAsia="ro-RO"/>
        </w:rPr>
        <w:t xml:space="preserve"> de concurs se </w:t>
      </w:r>
      <w:proofErr w:type="spellStart"/>
      <w:r w:rsidRPr="00CD3143">
        <w:rPr>
          <w:rFonts w:ascii="Arial" w:hAnsi="Arial" w:cs="Arial"/>
          <w:lang w:eastAsia="ro-RO"/>
        </w:rPr>
        <w:t>reia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termen</w:t>
      </w:r>
      <w:proofErr w:type="spellEnd"/>
      <w:r w:rsidRPr="00CD3143">
        <w:rPr>
          <w:rFonts w:ascii="Arial" w:hAnsi="Arial" w:cs="Arial"/>
          <w:lang w:eastAsia="ro-RO"/>
        </w:rPr>
        <w:t xml:space="preserve"> de maximum 30 de </w:t>
      </w:r>
      <w:proofErr w:type="spellStart"/>
      <w:r w:rsidRPr="00CD3143">
        <w:rPr>
          <w:rFonts w:ascii="Arial" w:hAnsi="Arial" w:cs="Arial"/>
          <w:lang w:eastAsia="ro-RO"/>
        </w:rPr>
        <w:t>zile</w:t>
      </w:r>
      <w:proofErr w:type="spellEnd"/>
      <w:r w:rsidRPr="00CD3143">
        <w:rPr>
          <w:rFonts w:ascii="Arial" w:hAnsi="Arial" w:cs="Arial"/>
          <w:lang w:eastAsia="ro-RO"/>
        </w:rPr>
        <w:t xml:space="preserve">, cu </w:t>
      </w:r>
      <w:proofErr w:type="spellStart"/>
      <w:r w:rsidRPr="00CD3143">
        <w:rPr>
          <w:rFonts w:ascii="Arial" w:hAnsi="Arial" w:cs="Arial"/>
          <w:lang w:eastAsia="ro-RO"/>
        </w:rPr>
        <w:t>respectarea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dispoziţiilor</w:t>
      </w:r>
      <w:proofErr w:type="spellEnd"/>
      <w:r w:rsidRPr="00CD3143">
        <w:rPr>
          <w:rFonts w:ascii="Arial" w:hAnsi="Arial" w:cs="Arial"/>
          <w:lang w:eastAsia="ro-RO"/>
        </w:rPr>
        <w:t xml:space="preserve"> art. 8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9 din </w:t>
      </w:r>
      <w:proofErr w:type="spellStart"/>
      <w:r w:rsidRPr="00CD3143">
        <w:rPr>
          <w:rFonts w:ascii="Arial" w:hAnsi="Arial" w:cs="Arial"/>
          <w:lang w:eastAsia="ro-RO"/>
        </w:rPr>
        <w:t>ordonanţa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urgenţă</w:t>
      </w:r>
      <w:proofErr w:type="spellEnd"/>
      <w:r w:rsidRPr="00CD3143">
        <w:rPr>
          <w:rFonts w:ascii="Arial" w:hAnsi="Arial" w:cs="Arial"/>
          <w:lang w:eastAsia="ro-RO"/>
        </w:rPr>
        <w:t>.</w:t>
      </w:r>
    </w:p>
    <w:p w:rsidR="00FA0327" w:rsidRPr="00A13B0F" w:rsidRDefault="00FA0327" w:rsidP="00FA0327">
      <w:pPr>
        <w:pStyle w:val="Listparagraf"/>
        <w:jc w:val="both"/>
        <w:rPr>
          <w:rFonts w:ascii="Arial" w:hAnsi="Arial" w:cs="Arial"/>
          <w:noProof/>
          <w:sz w:val="24"/>
          <w:szCs w:val="24"/>
        </w:rPr>
      </w:pPr>
    </w:p>
    <w:p w:rsidR="00FA0327" w:rsidRPr="00A13B0F" w:rsidRDefault="00FA0327" w:rsidP="00FA0327">
      <w:pPr>
        <w:pStyle w:val="Bodytext40"/>
        <w:shd w:val="clear" w:color="auto" w:fill="auto"/>
        <w:spacing w:before="0" w:after="14" w:line="220" w:lineRule="exact"/>
        <w:ind w:firstLine="36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CAP. IV</w:t>
      </w:r>
    </w:p>
    <w:p w:rsidR="00FA0327" w:rsidRPr="00A13B0F" w:rsidRDefault="00FA0327" w:rsidP="00FA0327">
      <w:pPr>
        <w:pStyle w:val="Bodytext40"/>
        <w:shd w:val="clear" w:color="auto" w:fill="auto"/>
        <w:spacing w:before="0" w:after="219" w:line="220" w:lineRule="exact"/>
        <w:ind w:firstLine="36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Soluţionarea contestaţiilor</w:t>
      </w:r>
    </w:p>
    <w:p w:rsidR="00FA0327" w:rsidRPr="00A13B0F" w:rsidRDefault="00FA0327" w:rsidP="00FA0327">
      <w:pPr>
        <w:pStyle w:val="Bodytext20"/>
        <w:shd w:val="clear" w:color="auto" w:fill="auto"/>
        <w:spacing w:before="0" w:after="0" w:line="264" w:lineRule="exact"/>
        <w:ind w:firstLine="360"/>
        <w:jc w:val="both"/>
        <w:rPr>
          <w:b/>
          <w:noProof/>
          <w:sz w:val="24"/>
          <w:szCs w:val="24"/>
        </w:rPr>
      </w:pPr>
      <w:r w:rsidRPr="00A13B0F">
        <w:rPr>
          <w:b/>
          <w:noProof/>
          <w:sz w:val="24"/>
          <w:szCs w:val="24"/>
        </w:rPr>
        <w:t>ART. 8</w:t>
      </w:r>
    </w:p>
    <w:p w:rsidR="00FA0327" w:rsidRDefault="00FA0327" w:rsidP="00FA0327">
      <w:pPr>
        <w:pStyle w:val="Bodytext20"/>
        <w:shd w:val="clear" w:color="auto" w:fill="auto"/>
        <w:spacing w:before="0" w:after="240" w:line="264" w:lineRule="exact"/>
        <w:ind w:firstLine="36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 xml:space="preserve">Candidaţii nemulţumiţi pot depune contestaţii asupra modului de respectare a procedurii privind organizarea şi desfăşurarea concursului la </w:t>
      </w:r>
      <w:r>
        <w:rPr>
          <w:noProof/>
          <w:sz w:val="24"/>
          <w:szCs w:val="24"/>
        </w:rPr>
        <w:t>compartimentul</w:t>
      </w:r>
      <w:r w:rsidRPr="00A13B0F">
        <w:rPr>
          <w:noProof/>
          <w:sz w:val="24"/>
          <w:szCs w:val="24"/>
        </w:rPr>
        <w:t xml:space="preserve"> resurse </w:t>
      </w:r>
      <w:r w:rsidRPr="00A13B0F">
        <w:rPr>
          <w:noProof/>
          <w:sz w:val="24"/>
          <w:szCs w:val="24"/>
        </w:rPr>
        <w:lastRenderedPageBreak/>
        <w:t>umane din cadrul Primăriei Municipiului Codlea</w:t>
      </w:r>
      <w:r>
        <w:rPr>
          <w:noProof/>
          <w:sz w:val="24"/>
          <w:szCs w:val="24"/>
        </w:rPr>
        <w:t>, in termenul stanbilit prin calendarul de concurs,</w:t>
      </w:r>
      <w:r w:rsidRPr="00A13B0F">
        <w:rPr>
          <w:noProof/>
          <w:sz w:val="24"/>
          <w:szCs w:val="24"/>
        </w:rPr>
        <w:t xml:space="preserve"> termen </w:t>
      </w:r>
      <w:r>
        <w:rPr>
          <w:noProof/>
          <w:sz w:val="24"/>
          <w:szCs w:val="24"/>
        </w:rPr>
        <w:t>ce</w:t>
      </w:r>
      <w:r w:rsidRPr="00A13B0F">
        <w:rPr>
          <w:noProof/>
          <w:sz w:val="24"/>
          <w:szCs w:val="24"/>
        </w:rPr>
        <w:t xml:space="preserve"> nu poate depăşi 5 zile lucrătoare de la data aducerii la cunoştinţă </w:t>
      </w:r>
      <w:r>
        <w:rPr>
          <w:noProof/>
          <w:sz w:val="24"/>
          <w:szCs w:val="24"/>
        </w:rPr>
        <w:t xml:space="preserve">candidatilor </w:t>
      </w:r>
      <w:r w:rsidRPr="00A13B0F">
        <w:rPr>
          <w:noProof/>
          <w:sz w:val="24"/>
          <w:szCs w:val="24"/>
        </w:rPr>
        <w:t>rezultatul concursului</w:t>
      </w:r>
      <w:r>
        <w:rPr>
          <w:noProof/>
          <w:sz w:val="24"/>
          <w:szCs w:val="24"/>
        </w:rPr>
        <w:t>.</w:t>
      </w:r>
    </w:p>
    <w:p w:rsidR="00FA0327" w:rsidRPr="00A13B0F" w:rsidRDefault="00FA0327" w:rsidP="00FA0327">
      <w:pPr>
        <w:pStyle w:val="Bodytext20"/>
        <w:shd w:val="clear" w:color="auto" w:fill="auto"/>
        <w:spacing w:before="0" w:after="0" w:line="264" w:lineRule="exact"/>
        <w:ind w:firstLine="360"/>
        <w:jc w:val="both"/>
        <w:rPr>
          <w:b/>
          <w:noProof/>
          <w:sz w:val="24"/>
          <w:szCs w:val="24"/>
        </w:rPr>
      </w:pPr>
      <w:r w:rsidRPr="00A13B0F">
        <w:rPr>
          <w:b/>
          <w:noProof/>
          <w:sz w:val="24"/>
          <w:szCs w:val="24"/>
        </w:rPr>
        <w:t>ART. 9</w:t>
      </w:r>
    </w:p>
    <w:p w:rsidR="00FA0327" w:rsidRPr="0072730C" w:rsidRDefault="00FA0327" w:rsidP="00FA0327">
      <w:pPr>
        <w:jc w:val="both"/>
        <w:rPr>
          <w:rFonts w:ascii="Arial" w:hAnsi="Arial" w:cs="Arial"/>
          <w:lang w:eastAsia="ro-RO"/>
        </w:rPr>
      </w:pPr>
      <w:r w:rsidRPr="0072730C">
        <w:rPr>
          <w:rFonts w:ascii="Arial" w:hAnsi="Arial" w:cs="Arial"/>
          <w:noProof/>
        </w:rPr>
        <w:t xml:space="preserve">Contestaţiile se soluţionează în termen de 3 zile lucrătoare </w:t>
      </w:r>
      <w:r w:rsidRPr="0072730C">
        <w:rPr>
          <w:rFonts w:ascii="Arial" w:hAnsi="Arial" w:cs="Arial"/>
          <w:lang w:eastAsia="ro-RO"/>
        </w:rPr>
        <w:t xml:space="preserve">de la data </w:t>
      </w:r>
      <w:proofErr w:type="spellStart"/>
      <w:r w:rsidRPr="0072730C">
        <w:rPr>
          <w:rFonts w:ascii="Arial" w:hAnsi="Arial" w:cs="Arial"/>
          <w:lang w:eastAsia="ro-RO"/>
        </w:rPr>
        <w:t>expirării</w:t>
      </w:r>
      <w:proofErr w:type="spellEnd"/>
      <w:r w:rsidRPr="0072730C">
        <w:rPr>
          <w:rFonts w:ascii="Arial" w:hAnsi="Arial" w:cs="Arial"/>
          <w:lang w:eastAsia="ro-RO"/>
        </w:rPr>
        <w:t xml:space="preserve"> </w:t>
      </w:r>
      <w:proofErr w:type="spellStart"/>
      <w:r w:rsidRPr="0072730C">
        <w:rPr>
          <w:rFonts w:ascii="Arial" w:hAnsi="Arial" w:cs="Arial"/>
          <w:lang w:eastAsia="ro-RO"/>
        </w:rPr>
        <w:t>termenului</w:t>
      </w:r>
      <w:proofErr w:type="spellEnd"/>
      <w:r w:rsidRPr="0072730C">
        <w:rPr>
          <w:rFonts w:ascii="Arial" w:hAnsi="Arial" w:cs="Arial"/>
          <w:lang w:eastAsia="ro-RO"/>
        </w:rPr>
        <w:t xml:space="preserve"> </w:t>
      </w:r>
      <w:proofErr w:type="spellStart"/>
      <w:r w:rsidRPr="0072730C">
        <w:rPr>
          <w:rFonts w:ascii="Arial" w:hAnsi="Arial" w:cs="Arial"/>
          <w:lang w:eastAsia="ro-RO"/>
        </w:rPr>
        <w:t>pentru</w:t>
      </w:r>
      <w:proofErr w:type="spellEnd"/>
      <w:r w:rsidRPr="0072730C">
        <w:rPr>
          <w:rFonts w:ascii="Arial" w:hAnsi="Arial" w:cs="Arial"/>
          <w:lang w:eastAsia="ro-RO"/>
        </w:rPr>
        <w:t xml:space="preserve"> </w:t>
      </w:r>
      <w:proofErr w:type="spellStart"/>
      <w:r w:rsidRPr="0072730C">
        <w:rPr>
          <w:rFonts w:ascii="Arial" w:hAnsi="Arial" w:cs="Arial"/>
          <w:lang w:eastAsia="ro-RO"/>
        </w:rPr>
        <w:t>depunerea</w:t>
      </w:r>
      <w:proofErr w:type="spellEnd"/>
      <w:r w:rsidRPr="0072730C">
        <w:rPr>
          <w:rFonts w:ascii="Arial" w:hAnsi="Arial" w:cs="Arial"/>
          <w:lang w:eastAsia="ro-RO"/>
        </w:rPr>
        <w:t xml:space="preserve"> </w:t>
      </w:r>
      <w:proofErr w:type="spellStart"/>
      <w:r w:rsidRPr="0072730C">
        <w:rPr>
          <w:rFonts w:ascii="Arial" w:hAnsi="Arial" w:cs="Arial"/>
          <w:lang w:eastAsia="ro-RO"/>
        </w:rPr>
        <w:t>contestaţiilor</w:t>
      </w:r>
      <w:proofErr w:type="spellEnd"/>
      <w:r w:rsidRPr="0072730C">
        <w:rPr>
          <w:rFonts w:ascii="Arial" w:hAnsi="Arial" w:cs="Arial"/>
          <w:lang w:eastAsia="ro-RO"/>
        </w:rPr>
        <w:t xml:space="preserve">, </w:t>
      </w:r>
      <w:proofErr w:type="spellStart"/>
      <w:r w:rsidRPr="0072730C">
        <w:rPr>
          <w:rFonts w:ascii="Arial" w:hAnsi="Arial" w:cs="Arial"/>
          <w:lang w:eastAsia="ro-RO"/>
        </w:rPr>
        <w:t>stabilit</w:t>
      </w:r>
      <w:proofErr w:type="spellEnd"/>
      <w:r w:rsidRPr="0072730C">
        <w:rPr>
          <w:rFonts w:ascii="Arial" w:hAnsi="Arial" w:cs="Arial"/>
          <w:lang w:eastAsia="ro-RO"/>
        </w:rPr>
        <w:t xml:space="preserve"> </w:t>
      </w:r>
      <w:proofErr w:type="spellStart"/>
      <w:r w:rsidRPr="0072730C">
        <w:rPr>
          <w:rFonts w:ascii="Arial" w:hAnsi="Arial" w:cs="Arial"/>
          <w:lang w:eastAsia="ro-RO"/>
        </w:rPr>
        <w:t>prin</w:t>
      </w:r>
      <w:proofErr w:type="spellEnd"/>
      <w:r w:rsidRPr="0072730C">
        <w:rPr>
          <w:rFonts w:ascii="Arial" w:hAnsi="Arial" w:cs="Arial"/>
          <w:lang w:eastAsia="ro-RO"/>
        </w:rPr>
        <w:t xml:space="preserve"> </w:t>
      </w:r>
      <w:proofErr w:type="spellStart"/>
      <w:r w:rsidRPr="0072730C">
        <w:rPr>
          <w:rFonts w:ascii="Arial" w:hAnsi="Arial" w:cs="Arial"/>
          <w:lang w:eastAsia="ro-RO"/>
        </w:rPr>
        <w:t>calendarul</w:t>
      </w:r>
      <w:proofErr w:type="spellEnd"/>
      <w:r w:rsidRPr="0072730C">
        <w:rPr>
          <w:rFonts w:ascii="Arial" w:hAnsi="Arial" w:cs="Arial"/>
          <w:lang w:eastAsia="ro-RO"/>
        </w:rPr>
        <w:t xml:space="preserve"> de concurs, conform </w:t>
      </w:r>
      <w:proofErr w:type="spellStart"/>
      <w:r w:rsidRPr="0072730C">
        <w:rPr>
          <w:rFonts w:ascii="Arial" w:hAnsi="Arial" w:cs="Arial"/>
          <w:lang w:eastAsia="ro-RO"/>
        </w:rPr>
        <w:t>prevederilor</w:t>
      </w:r>
      <w:proofErr w:type="spellEnd"/>
      <w:r w:rsidRPr="0072730C">
        <w:rPr>
          <w:rFonts w:ascii="Arial" w:hAnsi="Arial" w:cs="Arial"/>
          <w:lang w:eastAsia="ro-RO"/>
        </w:rPr>
        <w:t xml:space="preserve"> </w:t>
      </w:r>
      <w:proofErr w:type="spellStart"/>
      <w:r w:rsidRPr="0072730C">
        <w:rPr>
          <w:rFonts w:ascii="Arial" w:hAnsi="Arial" w:cs="Arial"/>
          <w:lang w:eastAsia="ro-RO"/>
        </w:rPr>
        <w:t>legale</w:t>
      </w:r>
      <w:proofErr w:type="spellEnd"/>
      <w:r w:rsidRPr="0072730C">
        <w:rPr>
          <w:rFonts w:ascii="Arial" w:hAnsi="Arial" w:cs="Arial"/>
          <w:lang w:eastAsia="ro-RO"/>
        </w:rPr>
        <w:t xml:space="preserve"> </w:t>
      </w:r>
      <w:proofErr w:type="spellStart"/>
      <w:r w:rsidRPr="0072730C">
        <w:rPr>
          <w:rFonts w:ascii="Arial" w:hAnsi="Arial" w:cs="Arial"/>
          <w:lang w:eastAsia="ro-RO"/>
        </w:rPr>
        <w:t>în</w:t>
      </w:r>
      <w:proofErr w:type="spellEnd"/>
      <w:r w:rsidRPr="0072730C">
        <w:rPr>
          <w:rFonts w:ascii="Arial" w:hAnsi="Arial" w:cs="Arial"/>
          <w:lang w:eastAsia="ro-RO"/>
        </w:rPr>
        <w:t xml:space="preserve"> </w:t>
      </w:r>
      <w:proofErr w:type="spellStart"/>
      <w:r w:rsidRPr="0072730C">
        <w:rPr>
          <w:rFonts w:ascii="Arial" w:hAnsi="Arial" w:cs="Arial"/>
          <w:lang w:eastAsia="ro-RO"/>
        </w:rPr>
        <w:t>vigoare</w:t>
      </w:r>
      <w:proofErr w:type="spellEnd"/>
      <w:r w:rsidRPr="0072730C">
        <w:rPr>
          <w:rFonts w:ascii="Arial" w:hAnsi="Arial" w:cs="Arial"/>
          <w:lang w:eastAsia="ro-RO"/>
        </w:rPr>
        <w:t>.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30" w:name="do|ax1|caIV|ar12|al2"/>
      <w:bookmarkEnd w:id="30"/>
      <w:proofErr w:type="spellStart"/>
      <w:r w:rsidRPr="00CD3143">
        <w:rPr>
          <w:rFonts w:ascii="Arial" w:hAnsi="Arial" w:cs="Arial"/>
          <w:lang w:eastAsia="ro-RO"/>
        </w:rPr>
        <w:t>Comisia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soluţionare</w:t>
      </w:r>
      <w:proofErr w:type="spellEnd"/>
      <w:r w:rsidRPr="00CD3143">
        <w:rPr>
          <w:rFonts w:ascii="Arial" w:hAnsi="Arial" w:cs="Arial"/>
          <w:lang w:eastAsia="ro-RO"/>
        </w:rPr>
        <w:t xml:space="preserve"> a </w:t>
      </w:r>
      <w:proofErr w:type="spellStart"/>
      <w:r w:rsidRPr="00CD3143">
        <w:rPr>
          <w:rFonts w:ascii="Arial" w:hAnsi="Arial" w:cs="Arial"/>
          <w:lang w:eastAsia="ro-RO"/>
        </w:rPr>
        <w:t>contestaţiilor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este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alcătuită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dintr</w:t>
      </w:r>
      <w:proofErr w:type="spellEnd"/>
      <w:r w:rsidRPr="00CD3143">
        <w:rPr>
          <w:rFonts w:ascii="Arial" w:hAnsi="Arial" w:cs="Arial"/>
          <w:lang w:eastAsia="ro-RO"/>
        </w:rPr>
        <w:t xml:space="preserve">-un </w:t>
      </w:r>
      <w:proofErr w:type="spellStart"/>
      <w:r w:rsidRPr="00CD3143">
        <w:rPr>
          <w:rFonts w:ascii="Arial" w:hAnsi="Arial" w:cs="Arial"/>
          <w:lang w:eastAsia="ro-RO"/>
        </w:rPr>
        <w:t>număr</w:t>
      </w:r>
      <w:proofErr w:type="spellEnd"/>
      <w:r w:rsidRPr="00CD3143">
        <w:rPr>
          <w:rFonts w:ascii="Arial" w:hAnsi="Arial" w:cs="Arial"/>
          <w:lang w:eastAsia="ro-RO"/>
        </w:rPr>
        <w:t xml:space="preserve"> impar de </w:t>
      </w:r>
      <w:proofErr w:type="spellStart"/>
      <w:r w:rsidRPr="00CD3143">
        <w:rPr>
          <w:rFonts w:ascii="Arial" w:hAnsi="Arial" w:cs="Arial"/>
          <w:lang w:eastAsia="ro-RO"/>
        </w:rPr>
        <w:t>membri</w:t>
      </w:r>
      <w:proofErr w:type="spellEnd"/>
      <w:r w:rsidRPr="00CD3143">
        <w:rPr>
          <w:rFonts w:ascii="Arial" w:hAnsi="Arial" w:cs="Arial"/>
          <w:lang w:eastAsia="ro-RO"/>
        </w:rPr>
        <w:t xml:space="preserve">, </w:t>
      </w:r>
      <w:proofErr w:type="spellStart"/>
      <w:r w:rsidRPr="00CD3143">
        <w:rPr>
          <w:rFonts w:ascii="Arial" w:hAnsi="Arial" w:cs="Arial"/>
          <w:lang w:eastAsia="ro-RO"/>
        </w:rPr>
        <w:t>numiţi</w:t>
      </w:r>
      <w:proofErr w:type="spellEnd"/>
      <w:r w:rsidRPr="00CD3143">
        <w:rPr>
          <w:rFonts w:ascii="Arial" w:hAnsi="Arial" w:cs="Arial"/>
          <w:lang w:eastAsia="ro-RO"/>
        </w:rPr>
        <w:t>/</w:t>
      </w:r>
      <w:proofErr w:type="spellStart"/>
      <w:r w:rsidRPr="00CD3143">
        <w:rPr>
          <w:rFonts w:ascii="Arial" w:hAnsi="Arial" w:cs="Arial"/>
          <w:lang w:eastAsia="ro-RO"/>
        </w:rPr>
        <w:t>desemnaţi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prin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ordin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sau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dispoziţie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gramStart"/>
      <w:r w:rsidRPr="00CD3143">
        <w:rPr>
          <w:rFonts w:ascii="Arial" w:hAnsi="Arial" w:cs="Arial"/>
          <w:lang w:eastAsia="ro-RO"/>
        </w:rPr>
        <w:t>a</w:t>
      </w:r>
      <w:proofErr w:type="gram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autorităţii</w:t>
      </w:r>
      <w:proofErr w:type="spellEnd"/>
      <w:r w:rsidRPr="00CD3143">
        <w:rPr>
          <w:rFonts w:ascii="Arial" w:hAnsi="Arial" w:cs="Arial"/>
          <w:lang w:eastAsia="ro-RO"/>
        </w:rPr>
        <w:t>.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31" w:name="do|ax1|caIV|ar12|al3"/>
      <w:bookmarkEnd w:id="31"/>
      <w:r w:rsidRPr="00CD3143">
        <w:rPr>
          <w:rFonts w:ascii="Arial" w:hAnsi="Arial" w:cs="Arial"/>
          <w:lang w:eastAsia="ro-RO"/>
        </w:rPr>
        <w:t xml:space="preserve">Nu pot face </w:t>
      </w:r>
      <w:proofErr w:type="spellStart"/>
      <w:r w:rsidRPr="00CD3143">
        <w:rPr>
          <w:rFonts w:ascii="Arial" w:hAnsi="Arial" w:cs="Arial"/>
          <w:lang w:eastAsia="ro-RO"/>
        </w:rPr>
        <w:t>parte</w:t>
      </w:r>
      <w:proofErr w:type="spellEnd"/>
      <w:r w:rsidRPr="00CD3143">
        <w:rPr>
          <w:rFonts w:ascii="Arial" w:hAnsi="Arial" w:cs="Arial"/>
          <w:lang w:eastAsia="ro-RO"/>
        </w:rPr>
        <w:t xml:space="preserve"> din </w:t>
      </w:r>
      <w:proofErr w:type="spellStart"/>
      <w:r w:rsidRPr="00CD3143">
        <w:rPr>
          <w:rFonts w:ascii="Arial" w:hAnsi="Arial" w:cs="Arial"/>
          <w:lang w:eastAsia="ro-RO"/>
        </w:rPr>
        <w:t>comisia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soluţionare</w:t>
      </w:r>
      <w:proofErr w:type="spellEnd"/>
      <w:r w:rsidRPr="00CD3143">
        <w:rPr>
          <w:rFonts w:ascii="Arial" w:hAnsi="Arial" w:cs="Arial"/>
          <w:lang w:eastAsia="ro-RO"/>
        </w:rPr>
        <w:t xml:space="preserve"> a </w:t>
      </w:r>
      <w:proofErr w:type="spellStart"/>
      <w:r w:rsidRPr="00CD3143">
        <w:rPr>
          <w:rFonts w:ascii="Arial" w:hAnsi="Arial" w:cs="Arial"/>
          <w:lang w:eastAsia="ro-RO"/>
        </w:rPr>
        <w:t>contestaţiilor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membrii</w:t>
      </w:r>
      <w:proofErr w:type="spellEnd"/>
      <w:r w:rsidRPr="00CD3143">
        <w:rPr>
          <w:rFonts w:ascii="Arial" w:hAnsi="Arial" w:cs="Arial"/>
          <w:lang w:eastAsia="ro-RO"/>
        </w:rPr>
        <w:t xml:space="preserve"> care au </w:t>
      </w:r>
      <w:proofErr w:type="spellStart"/>
      <w:r w:rsidRPr="00CD3143">
        <w:rPr>
          <w:rFonts w:ascii="Arial" w:hAnsi="Arial" w:cs="Arial"/>
          <w:lang w:eastAsia="ro-RO"/>
        </w:rPr>
        <w:t>făcut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parte</w:t>
      </w:r>
      <w:proofErr w:type="spellEnd"/>
      <w:r w:rsidRPr="00CD3143">
        <w:rPr>
          <w:rFonts w:ascii="Arial" w:hAnsi="Arial" w:cs="Arial"/>
          <w:lang w:eastAsia="ro-RO"/>
        </w:rPr>
        <w:t xml:space="preserve"> din </w:t>
      </w:r>
      <w:proofErr w:type="spellStart"/>
      <w:r w:rsidRPr="00CD3143">
        <w:rPr>
          <w:rFonts w:ascii="Arial" w:hAnsi="Arial" w:cs="Arial"/>
          <w:lang w:eastAsia="ro-RO"/>
        </w:rPr>
        <w:t>comisia</w:t>
      </w:r>
      <w:proofErr w:type="spellEnd"/>
      <w:r w:rsidRPr="00CD3143">
        <w:rPr>
          <w:rFonts w:ascii="Arial" w:hAnsi="Arial" w:cs="Arial"/>
          <w:lang w:eastAsia="ro-RO"/>
        </w:rPr>
        <w:t xml:space="preserve"> de concurs </w:t>
      </w:r>
      <w:proofErr w:type="spellStart"/>
      <w:r w:rsidRPr="00CD3143">
        <w:rPr>
          <w:rFonts w:ascii="Arial" w:hAnsi="Arial" w:cs="Arial"/>
          <w:lang w:eastAsia="ro-RO"/>
        </w:rPr>
        <w:t>sau</w:t>
      </w:r>
      <w:proofErr w:type="spellEnd"/>
      <w:r w:rsidRPr="00CD3143">
        <w:rPr>
          <w:rFonts w:ascii="Arial" w:hAnsi="Arial" w:cs="Arial"/>
          <w:lang w:eastAsia="ro-RO"/>
        </w:rPr>
        <w:t xml:space="preserve"> din </w:t>
      </w:r>
      <w:proofErr w:type="spellStart"/>
      <w:r w:rsidRPr="00CD3143">
        <w:rPr>
          <w:rFonts w:ascii="Arial" w:hAnsi="Arial" w:cs="Arial"/>
          <w:lang w:eastAsia="ro-RO"/>
        </w:rPr>
        <w:t>secretariatul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comisiei</w:t>
      </w:r>
      <w:proofErr w:type="spellEnd"/>
      <w:r w:rsidRPr="00CD3143">
        <w:rPr>
          <w:rFonts w:ascii="Arial" w:hAnsi="Arial" w:cs="Arial"/>
          <w:lang w:eastAsia="ro-RO"/>
        </w:rPr>
        <w:t xml:space="preserve"> de concurs.</w:t>
      </w:r>
    </w:p>
    <w:p w:rsidR="00FA0327" w:rsidRPr="00A13B0F" w:rsidRDefault="00FA0327" w:rsidP="00FA0327">
      <w:pPr>
        <w:pStyle w:val="Bodytext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0" w:line="264" w:lineRule="exact"/>
        <w:ind w:firstLine="360"/>
        <w:jc w:val="both"/>
        <w:rPr>
          <w:noProof/>
          <w:sz w:val="24"/>
          <w:szCs w:val="24"/>
        </w:rPr>
      </w:pPr>
      <w:r w:rsidRPr="00A13B0F">
        <w:rPr>
          <w:noProof/>
          <w:sz w:val="24"/>
          <w:szCs w:val="24"/>
        </w:rPr>
        <w:t>Comisia de soluţionare a contestaţiilor are următoarele atribuţii: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r w:rsidRPr="00CD3143">
        <w:rPr>
          <w:rFonts w:ascii="Arial" w:hAnsi="Arial" w:cs="Arial"/>
          <w:bCs/>
          <w:lang w:eastAsia="ro-RO"/>
        </w:rPr>
        <w:t>a)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verifică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respectarea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termenului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prevăzut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lege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pentru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depunerea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contestaţiei</w:t>
      </w:r>
      <w:proofErr w:type="spellEnd"/>
      <w:r w:rsidRPr="00CD3143">
        <w:rPr>
          <w:rFonts w:ascii="Arial" w:hAnsi="Arial" w:cs="Arial"/>
          <w:lang w:eastAsia="ro-RO"/>
        </w:rPr>
        <w:t>;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32" w:name="do|ax1|caIV|ar12|al5|lib"/>
      <w:bookmarkEnd w:id="32"/>
      <w:r w:rsidRPr="00CD3143">
        <w:rPr>
          <w:rFonts w:ascii="Arial" w:hAnsi="Arial" w:cs="Arial"/>
          <w:bCs/>
          <w:lang w:eastAsia="ro-RO"/>
        </w:rPr>
        <w:t>b)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verifică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măsura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</w:t>
      </w:r>
      <w:proofErr w:type="spellEnd"/>
      <w:r w:rsidRPr="00CD3143">
        <w:rPr>
          <w:rFonts w:ascii="Arial" w:hAnsi="Arial" w:cs="Arial"/>
          <w:lang w:eastAsia="ro-RO"/>
        </w:rPr>
        <w:t xml:space="preserve"> care </w:t>
      </w:r>
      <w:proofErr w:type="spellStart"/>
      <w:r w:rsidRPr="00CD3143">
        <w:rPr>
          <w:rFonts w:ascii="Arial" w:hAnsi="Arial" w:cs="Arial"/>
          <w:lang w:eastAsia="ro-RO"/>
        </w:rPr>
        <w:t>contestaţia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este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formulată</w:t>
      </w:r>
      <w:proofErr w:type="spellEnd"/>
      <w:r w:rsidRPr="00CD3143">
        <w:rPr>
          <w:rFonts w:ascii="Arial" w:hAnsi="Arial" w:cs="Arial"/>
          <w:lang w:eastAsia="ro-RO"/>
        </w:rPr>
        <w:t xml:space="preserve"> cu </w:t>
      </w:r>
      <w:proofErr w:type="spellStart"/>
      <w:r w:rsidRPr="00CD3143">
        <w:rPr>
          <w:rFonts w:ascii="Arial" w:hAnsi="Arial" w:cs="Arial"/>
          <w:lang w:eastAsia="ro-RO"/>
        </w:rPr>
        <w:t>privire</w:t>
      </w:r>
      <w:proofErr w:type="spellEnd"/>
      <w:r w:rsidRPr="00CD3143">
        <w:rPr>
          <w:rFonts w:ascii="Arial" w:hAnsi="Arial" w:cs="Arial"/>
          <w:lang w:eastAsia="ro-RO"/>
        </w:rPr>
        <w:t xml:space="preserve"> la </w:t>
      </w:r>
      <w:proofErr w:type="spellStart"/>
      <w:r w:rsidRPr="00CD3143">
        <w:rPr>
          <w:rFonts w:ascii="Arial" w:hAnsi="Arial" w:cs="Arial"/>
          <w:lang w:eastAsia="ro-RO"/>
        </w:rPr>
        <w:t>modul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respectare</w:t>
      </w:r>
      <w:proofErr w:type="spellEnd"/>
      <w:r w:rsidRPr="00CD3143">
        <w:rPr>
          <w:rFonts w:ascii="Arial" w:hAnsi="Arial" w:cs="Arial"/>
          <w:lang w:eastAsia="ro-RO"/>
        </w:rPr>
        <w:t xml:space="preserve"> a </w:t>
      </w:r>
      <w:proofErr w:type="spellStart"/>
      <w:r w:rsidRPr="00CD3143">
        <w:rPr>
          <w:rFonts w:ascii="Arial" w:hAnsi="Arial" w:cs="Arial"/>
          <w:lang w:eastAsia="ro-RO"/>
        </w:rPr>
        <w:t>procedurii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privind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organizarea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desfăşurarea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concursului</w:t>
      </w:r>
      <w:proofErr w:type="spellEnd"/>
      <w:r w:rsidRPr="00CD3143">
        <w:rPr>
          <w:rFonts w:ascii="Arial" w:hAnsi="Arial" w:cs="Arial"/>
          <w:lang w:eastAsia="ro-RO"/>
        </w:rPr>
        <w:t>;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33" w:name="do|ax1|caIV|ar12|al5|lic"/>
      <w:bookmarkEnd w:id="33"/>
      <w:r w:rsidRPr="00CD3143">
        <w:rPr>
          <w:rFonts w:ascii="Arial" w:hAnsi="Arial" w:cs="Arial"/>
          <w:bCs/>
          <w:lang w:eastAsia="ro-RO"/>
        </w:rPr>
        <w:t>c)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analizează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contestaţia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depusă</w:t>
      </w:r>
      <w:proofErr w:type="spellEnd"/>
      <w:r w:rsidRPr="00CD3143">
        <w:rPr>
          <w:rFonts w:ascii="Arial" w:hAnsi="Arial" w:cs="Arial"/>
          <w:lang w:eastAsia="ro-RO"/>
        </w:rPr>
        <w:t>;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34" w:name="do|ax1|caIV|ar12|al5|lid"/>
      <w:bookmarkEnd w:id="34"/>
      <w:r w:rsidRPr="00CD3143">
        <w:rPr>
          <w:rFonts w:ascii="Arial" w:hAnsi="Arial" w:cs="Arial"/>
          <w:bCs/>
          <w:lang w:eastAsia="ro-RO"/>
        </w:rPr>
        <w:t>d)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întocmeşte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procesul</w:t>
      </w:r>
      <w:proofErr w:type="spellEnd"/>
      <w:r w:rsidRPr="00CD3143">
        <w:rPr>
          <w:rFonts w:ascii="Arial" w:hAnsi="Arial" w:cs="Arial"/>
          <w:lang w:eastAsia="ro-RO"/>
        </w:rPr>
        <w:t xml:space="preserve">-verbal al </w:t>
      </w:r>
      <w:proofErr w:type="spellStart"/>
      <w:r w:rsidRPr="00CD3143">
        <w:rPr>
          <w:rFonts w:ascii="Arial" w:hAnsi="Arial" w:cs="Arial"/>
          <w:lang w:eastAsia="ro-RO"/>
        </w:rPr>
        <w:t>şedinţei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comisiei</w:t>
      </w:r>
      <w:proofErr w:type="spellEnd"/>
      <w:r w:rsidRPr="00CD3143">
        <w:rPr>
          <w:rFonts w:ascii="Arial" w:hAnsi="Arial" w:cs="Arial"/>
          <w:lang w:eastAsia="ro-RO"/>
        </w:rPr>
        <w:t xml:space="preserve"> de </w:t>
      </w:r>
      <w:proofErr w:type="spellStart"/>
      <w:r w:rsidRPr="00CD3143">
        <w:rPr>
          <w:rFonts w:ascii="Arial" w:hAnsi="Arial" w:cs="Arial"/>
          <w:lang w:eastAsia="ro-RO"/>
        </w:rPr>
        <w:t>soluţionare</w:t>
      </w:r>
      <w:proofErr w:type="spellEnd"/>
      <w:r w:rsidRPr="00CD3143">
        <w:rPr>
          <w:rFonts w:ascii="Arial" w:hAnsi="Arial" w:cs="Arial"/>
          <w:lang w:eastAsia="ro-RO"/>
        </w:rPr>
        <w:t xml:space="preserve"> a </w:t>
      </w:r>
      <w:proofErr w:type="spellStart"/>
      <w:r w:rsidRPr="00CD3143">
        <w:rPr>
          <w:rFonts w:ascii="Arial" w:hAnsi="Arial" w:cs="Arial"/>
          <w:lang w:eastAsia="ro-RO"/>
        </w:rPr>
        <w:t>contestaţiilor</w:t>
      </w:r>
      <w:proofErr w:type="spellEnd"/>
      <w:r w:rsidRPr="00CD3143">
        <w:rPr>
          <w:rFonts w:ascii="Arial" w:hAnsi="Arial" w:cs="Arial"/>
          <w:lang w:eastAsia="ro-RO"/>
        </w:rPr>
        <w:t>;</w:t>
      </w:r>
    </w:p>
    <w:p w:rsidR="00FA0327" w:rsidRPr="00CD3143" w:rsidRDefault="00FA0327" w:rsidP="00FA0327">
      <w:pPr>
        <w:jc w:val="both"/>
        <w:rPr>
          <w:rFonts w:ascii="Arial" w:hAnsi="Arial" w:cs="Arial"/>
          <w:lang w:eastAsia="ro-RO"/>
        </w:rPr>
      </w:pPr>
      <w:bookmarkStart w:id="35" w:name="do|ax1|caIV|ar12|al5|lie"/>
      <w:bookmarkEnd w:id="35"/>
      <w:r w:rsidRPr="00CD3143">
        <w:rPr>
          <w:rFonts w:ascii="Arial" w:hAnsi="Arial" w:cs="Arial"/>
          <w:bCs/>
          <w:lang w:eastAsia="ro-RO"/>
        </w:rPr>
        <w:t>e)</w:t>
      </w:r>
      <w:r>
        <w:rPr>
          <w:rFonts w:ascii="Arial" w:hAnsi="Arial" w:cs="Arial"/>
          <w:bCs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comunică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contestatarului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şi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autorităţii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rezultatul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soluţionării</w:t>
      </w:r>
      <w:proofErr w:type="spellEnd"/>
      <w:r w:rsidRPr="00CD3143">
        <w:rPr>
          <w:rFonts w:ascii="Arial" w:hAnsi="Arial" w:cs="Arial"/>
          <w:lang w:eastAsia="ro-RO"/>
        </w:rPr>
        <w:t xml:space="preserve"> </w:t>
      </w:r>
      <w:proofErr w:type="spellStart"/>
      <w:r w:rsidRPr="00CD3143">
        <w:rPr>
          <w:rFonts w:ascii="Arial" w:hAnsi="Arial" w:cs="Arial"/>
          <w:lang w:eastAsia="ro-RO"/>
        </w:rPr>
        <w:t>contestaţiei</w:t>
      </w:r>
      <w:proofErr w:type="spellEnd"/>
      <w:r w:rsidRPr="00CD3143">
        <w:rPr>
          <w:rFonts w:ascii="Arial" w:hAnsi="Arial" w:cs="Arial"/>
          <w:lang w:eastAsia="ro-RO"/>
        </w:rPr>
        <w:t>.</w:t>
      </w:r>
    </w:p>
    <w:p w:rsidR="00FA0327" w:rsidRDefault="00FA0327" w:rsidP="00FA0327">
      <w:pPr>
        <w:ind w:right="180"/>
        <w:jc w:val="both"/>
        <w:rPr>
          <w:rFonts w:ascii="Arial" w:hAnsi="Arial" w:cs="Arial"/>
          <w:b/>
          <w:noProof/>
          <w:lang w:val="ro-RO"/>
        </w:rPr>
      </w:pPr>
      <w:r w:rsidRPr="00A13B0F">
        <w:rPr>
          <w:rFonts w:ascii="Arial" w:hAnsi="Arial" w:cs="Arial"/>
          <w:b/>
          <w:noProof/>
          <w:lang w:val="ro-RO"/>
        </w:rPr>
        <w:t xml:space="preserve">                                                                                       </w:t>
      </w:r>
    </w:p>
    <w:p w:rsidR="00FA0327" w:rsidRDefault="00FA0327" w:rsidP="00FA0327">
      <w:pPr>
        <w:ind w:left="-180" w:right="180" w:firstLine="1080"/>
        <w:jc w:val="both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both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both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both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both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both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both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both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FA0327" w:rsidRDefault="00FA0327" w:rsidP="00FA0327">
      <w:pPr>
        <w:ind w:left="-180" w:right="180" w:firstLine="1080"/>
        <w:jc w:val="right"/>
        <w:rPr>
          <w:rFonts w:ascii="Arial" w:hAnsi="Arial" w:cs="Arial"/>
          <w:b/>
          <w:noProof/>
          <w:lang w:val="ro-RO"/>
        </w:rPr>
      </w:pPr>
    </w:p>
    <w:p w:rsidR="00A409B1" w:rsidRDefault="00A409B1"/>
    <w:sectPr w:rsidR="00A409B1" w:rsidSect="0077710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0A47"/>
    <w:multiLevelType w:val="multilevel"/>
    <w:tmpl w:val="F67C86E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EE5197"/>
    <w:multiLevelType w:val="hybridMultilevel"/>
    <w:tmpl w:val="412CA478"/>
    <w:lvl w:ilvl="0" w:tplc="12743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741ED"/>
    <w:multiLevelType w:val="hybridMultilevel"/>
    <w:tmpl w:val="E9EC80C8"/>
    <w:lvl w:ilvl="0" w:tplc="04180017">
      <w:start w:val="1"/>
      <w:numFmt w:val="lowerLetter"/>
      <w:lvlText w:val="%1)"/>
      <w:lvlJc w:val="left"/>
      <w:pPr>
        <w:ind w:left="2127" w:hanging="360"/>
      </w:pPr>
    </w:lvl>
    <w:lvl w:ilvl="1" w:tplc="04180019">
      <w:start w:val="1"/>
      <w:numFmt w:val="lowerLetter"/>
      <w:lvlText w:val="%2."/>
      <w:lvlJc w:val="left"/>
      <w:pPr>
        <w:ind w:left="2847" w:hanging="360"/>
      </w:pPr>
    </w:lvl>
    <w:lvl w:ilvl="2" w:tplc="0418001B" w:tentative="1">
      <w:start w:val="1"/>
      <w:numFmt w:val="lowerRoman"/>
      <w:lvlText w:val="%3."/>
      <w:lvlJc w:val="right"/>
      <w:pPr>
        <w:ind w:left="3567" w:hanging="180"/>
      </w:pPr>
    </w:lvl>
    <w:lvl w:ilvl="3" w:tplc="0418000F" w:tentative="1">
      <w:start w:val="1"/>
      <w:numFmt w:val="decimal"/>
      <w:lvlText w:val="%4."/>
      <w:lvlJc w:val="left"/>
      <w:pPr>
        <w:ind w:left="4287" w:hanging="360"/>
      </w:pPr>
    </w:lvl>
    <w:lvl w:ilvl="4" w:tplc="04180019" w:tentative="1">
      <w:start w:val="1"/>
      <w:numFmt w:val="lowerLetter"/>
      <w:lvlText w:val="%5."/>
      <w:lvlJc w:val="left"/>
      <w:pPr>
        <w:ind w:left="5007" w:hanging="360"/>
      </w:pPr>
    </w:lvl>
    <w:lvl w:ilvl="5" w:tplc="0418001B" w:tentative="1">
      <w:start w:val="1"/>
      <w:numFmt w:val="lowerRoman"/>
      <w:lvlText w:val="%6."/>
      <w:lvlJc w:val="right"/>
      <w:pPr>
        <w:ind w:left="5727" w:hanging="180"/>
      </w:pPr>
    </w:lvl>
    <w:lvl w:ilvl="6" w:tplc="0418000F" w:tentative="1">
      <w:start w:val="1"/>
      <w:numFmt w:val="decimal"/>
      <w:lvlText w:val="%7."/>
      <w:lvlJc w:val="left"/>
      <w:pPr>
        <w:ind w:left="6447" w:hanging="360"/>
      </w:pPr>
    </w:lvl>
    <w:lvl w:ilvl="7" w:tplc="04180019" w:tentative="1">
      <w:start w:val="1"/>
      <w:numFmt w:val="lowerLetter"/>
      <w:lvlText w:val="%8."/>
      <w:lvlJc w:val="left"/>
      <w:pPr>
        <w:ind w:left="7167" w:hanging="360"/>
      </w:pPr>
    </w:lvl>
    <w:lvl w:ilvl="8" w:tplc="0418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3" w15:restartNumberingAfterBreak="0">
    <w:nsid w:val="430F4A21"/>
    <w:multiLevelType w:val="multilevel"/>
    <w:tmpl w:val="46B61FC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1617B6"/>
    <w:multiLevelType w:val="multilevel"/>
    <w:tmpl w:val="95F69860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53693C"/>
    <w:multiLevelType w:val="multilevel"/>
    <w:tmpl w:val="C03681E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4E1E64"/>
    <w:multiLevelType w:val="multilevel"/>
    <w:tmpl w:val="38B255F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932D3E"/>
    <w:multiLevelType w:val="multilevel"/>
    <w:tmpl w:val="E132E13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27"/>
    <w:rsid w:val="00184022"/>
    <w:rsid w:val="004745FE"/>
    <w:rsid w:val="00777107"/>
    <w:rsid w:val="009079BE"/>
    <w:rsid w:val="00A409B1"/>
    <w:rsid w:val="00A80ED4"/>
    <w:rsid w:val="00B958EF"/>
    <w:rsid w:val="00D14ADB"/>
    <w:rsid w:val="00D558C7"/>
    <w:rsid w:val="00DA7B06"/>
    <w:rsid w:val="00E57B20"/>
    <w:rsid w:val="00FA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5043"/>
  <w15:chartTrackingRefBased/>
  <w15:docId w15:val="{27BF7FF6-28F9-4EA6-A51A-52DD063A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327"/>
    <w:pPr>
      <w:spacing w:after="0" w:line="240" w:lineRule="auto"/>
    </w:pPr>
    <w:rPr>
      <w:rFonts w:ascii="Times New Roman"/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aracter">
    <w:name w:val="Caracter"/>
    <w:basedOn w:val="Normal"/>
    <w:rsid w:val="00FA0327"/>
    <w:rPr>
      <w:lang w:val="pl-PL" w:eastAsia="pl-PL"/>
    </w:rPr>
  </w:style>
  <w:style w:type="paragraph" w:styleId="Listparagraf">
    <w:name w:val="List Paragraph"/>
    <w:basedOn w:val="Normal"/>
    <w:qFormat/>
    <w:rsid w:val="00FA03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ro-RO"/>
    </w:rPr>
  </w:style>
  <w:style w:type="character" w:customStyle="1" w:styleId="Bodytext2">
    <w:name w:val="Body text (2)_"/>
    <w:link w:val="Bodytext20"/>
    <w:rsid w:val="00FA0327"/>
    <w:rPr>
      <w:rFonts w:ascii="Arial" w:eastAsia="Arial" w:hAnsi="Arial" w:cs="Arial"/>
      <w:shd w:val="clear" w:color="auto" w:fill="FFFFFF"/>
    </w:rPr>
  </w:style>
  <w:style w:type="character" w:customStyle="1" w:styleId="Bodytext4">
    <w:name w:val="Body text (4)_"/>
    <w:link w:val="Bodytext40"/>
    <w:rsid w:val="00FA0327"/>
    <w:rPr>
      <w:rFonts w:ascii="Arial" w:eastAsia="Arial" w:hAnsi="Arial" w:cs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A0327"/>
    <w:pPr>
      <w:widowControl w:val="0"/>
      <w:shd w:val="clear" w:color="auto" w:fill="FFFFFF"/>
      <w:spacing w:before="180" w:after="600" w:line="198" w:lineRule="exact"/>
      <w:ind w:hanging="520"/>
      <w:jc w:val="center"/>
    </w:pPr>
    <w:rPr>
      <w:rFonts w:ascii="Arial" w:eastAsia="Arial" w:hAnsi="Arial" w:cs="Arial"/>
      <w:sz w:val="22"/>
      <w:szCs w:val="22"/>
      <w:lang w:val="ro-RO" w:eastAsia="ro-RO"/>
    </w:rPr>
  </w:style>
  <w:style w:type="paragraph" w:customStyle="1" w:styleId="Bodytext40">
    <w:name w:val="Body text (4)"/>
    <w:basedOn w:val="Normal"/>
    <w:link w:val="Bodytext4"/>
    <w:rsid w:val="00FA0327"/>
    <w:pPr>
      <w:widowControl w:val="0"/>
      <w:shd w:val="clear" w:color="auto" w:fill="FFFFFF"/>
      <w:spacing w:before="600" w:after="180" w:line="270" w:lineRule="exact"/>
      <w:jc w:val="center"/>
    </w:pPr>
    <w:rPr>
      <w:rFonts w:ascii="Arial" w:eastAsia="Arial" w:hAnsi="Arial" w:cs="Arial"/>
      <w:b/>
      <w:bCs/>
      <w:sz w:val="22"/>
      <w:szCs w:val="22"/>
      <w:lang w:val="ro-RO" w:eastAsia="ro-RO"/>
    </w:rPr>
  </w:style>
  <w:style w:type="character" w:styleId="Accentuat">
    <w:name w:val="Emphasis"/>
    <w:qFormat/>
    <w:rsid w:val="00FA03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2265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4</cp:revision>
  <dcterms:created xsi:type="dcterms:W3CDTF">2018-06-18T11:01:00Z</dcterms:created>
  <dcterms:modified xsi:type="dcterms:W3CDTF">2018-06-20T12:27:00Z</dcterms:modified>
</cp:coreProperties>
</file>