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2DAD546" w14:textId="5CB2FD7C" w:rsidR="006E19D0" w:rsidRPr="00A17187" w:rsidRDefault="00D6435F" w:rsidP="00822DA3">
      <w:pPr>
        <w:spacing w:after="0" w:line="240" w:lineRule="auto"/>
        <w:ind w:left="851"/>
        <w:rPr>
          <w:rFonts w:ascii="Verdana" w:eastAsia="Batang" w:hAnsi="Verdana" w:cs="Andalus"/>
          <w:bCs/>
          <w:color w:val="000000"/>
          <w:sz w:val="20"/>
          <w:szCs w:val="20"/>
        </w:rPr>
      </w:pPr>
      <w:r w:rsidRPr="00A17187">
        <w:rPr>
          <w:noProof/>
          <w:lang w:val="en-GB" w:eastAsia="en-GB"/>
        </w:rPr>
        <mc:AlternateContent>
          <mc:Choice Requires="wpg">
            <w:drawing>
              <wp:anchor distT="0" distB="0" distL="114300" distR="114300" simplePos="0" relativeHeight="251659264" behindDoc="0" locked="0" layoutInCell="1" allowOverlap="1" wp14:anchorId="1266ECD8" wp14:editId="6D48341F">
                <wp:simplePos x="0" y="0"/>
                <wp:positionH relativeFrom="margin">
                  <wp:posOffset>1281430</wp:posOffset>
                </wp:positionH>
                <wp:positionV relativeFrom="paragraph">
                  <wp:posOffset>173355</wp:posOffset>
                </wp:positionV>
                <wp:extent cx="4515485" cy="602615"/>
                <wp:effectExtent l="0" t="0" r="0" b="26035"/>
                <wp:wrapSquare wrapText="bothSides"/>
                <wp:docPr id="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5485" cy="602615"/>
                          <a:chOff x="1616271" y="-321356"/>
                          <a:chExt cx="4177750" cy="961908"/>
                        </a:xfrm>
                      </wpg:grpSpPr>
                      <wps:wsp>
                        <wps:cNvPr id="2" name="Text Box 3"/>
                        <wps:cNvSpPr txBox="1">
                          <a:spLocks noChangeArrowheads="1"/>
                        </wps:cNvSpPr>
                        <wps:spPr bwMode="auto">
                          <a:xfrm>
                            <a:off x="1616271" y="-321356"/>
                            <a:ext cx="2842889" cy="961908"/>
                          </a:xfrm>
                          <a:prstGeom prst="rect">
                            <a:avLst/>
                          </a:prstGeom>
                          <a:solidFill>
                            <a:srgbClr val="FFFFFF">
                              <a:alpha val="0"/>
                            </a:srgbClr>
                          </a:solidFill>
                          <a:ln w="0">
                            <a:solidFill>
                              <a:srgbClr val="FFFFFF"/>
                            </a:solidFill>
                            <a:miter lim="800000"/>
                            <a:headEnd/>
                            <a:tailEnd/>
                          </a:ln>
                        </wps:spPr>
                        <wps:txbx>
                          <w:txbxContent>
                            <w:p w14:paraId="1198C9C0" w14:textId="77777777" w:rsidR="006E19D0" w:rsidRPr="00A17187" w:rsidRDefault="006E19D0" w:rsidP="00B27B5C">
                              <w:pPr>
                                <w:spacing w:after="0" w:line="240" w:lineRule="auto"/>
                                <w:jc w:val="center"/>
                                <w:rPr>
                                  <w:rFonts w:ascii="Cooper BlkHd BT" w:hAnsi="Cooper BlkHd BT"/>
                                  <w:sz w:val="20"/>
                                  <w:szCs w:val="20"/>
                                </w:rPr>
                              </w:pPr>
                              <w:r w:rsidRPr="00A17187">
                                <w:rPr>
                                  <w:rFonts w:ascii="Cooper BlkHd BT" w:hAnsi="Cooper BlkHd BT"/>
                                  <w:spacing w:val="120"/>
                                  <w:sz w:val="20"/>
                                  <w:szCs w:val="20"/>
                                </w:rPr>
                                <w:t>JUDETUL  BRASOV</w:t>
                              </w:r>
                            </w:p>
                            <w:p w14:paraId="2D8095D4" w14:textId="77777777" w:rsidR="006E19D0" w:rsidRPr="00A17187" w:rsidRDefault="006E19D0" w:rsidP="00B27B5C">
                              <w:pPr>
                                <w:spacing w:after="0" w:line="240" w:lineRule="auto"/>
                                <w:jc w:val="center"/>
                                <w:rPr>
                                  <w:rFonts w:ascii="Cooper BlkHd BT" w:hAnsi="Cooper BlkHd BT"/>
                                  <w:color w:val="0000FF"/>
                                  <w:sz w:val="20"/>
                                  <w:szCs w:val="20"/>
                                </w:rPr>
                              </w:pPr>
                              <w:r w:rsidRPr="00A17187">
                                <w:rPr>
                                  <w:rFonts w:ascii="Cooper BlkHd BT" w:hAnsi="Cooper BlkHd BT"/>
                                  <w:color w:val="0000FF"/>
                                  <w:sz w:val="20"/>
                                  <w:szCs w:val="20"/>
                                </w:rPr>
                                <w:t xml:space="preserve">UNITATEA   ADMINISTRATIV  TERITORIALA </w:t>
                              </w:r>
                            </w:p>
                            <w:p w14:paraId="3900C001" w14:textId="77777777" w:rsidR="006E19D0" w:rsidRPr="00A17187" w:rsidRDefault="006E19D0" w:rsidP="00B27B5C">
                              <w:pPr>
                                <w:spacing w:after="0" w:line="240" w:lineRule="auto"/>
                                <w:jc w:val="center"/>
                                <w:rPr>
                                  <w:rFonts w:ascii="Cooper BlkHd BT" w:hAnsi="Cooper BlkHd BT"/>
                                  <w:color w:val="0000FF"/>
                                  <w:sz w:val="28"/>
                                  <w:szCs w:val="28"/>
                                </w:rPr>
                              </w:pPr>
                              <w:r w:rsidRPr="00A17187">
                                <w:rPr>
                                  <w:rFonts w:ascii="Cooper BlkHd BT" w:hAnsi="Cooper BlkHd BT"/>
                                  <w:color w:val="0000FF"/>
                                  <w:sz w:val="28"/>
                                  <w:szCs w:val="28"/>
                                </w:rPr>
                                <w:t>MUNICIPIUL   CODLEA</w:t>
                              </w:r>
                            </w:p>
                            <w:p w14:paraId="6CD2C5F8" w14:textId="77777777" w:rsidR="006E19D0" w:rsidRPr="00A17187" w:rsidRDefault="006E19D0" w:rsidP="006E19D0">
                              <w:pPr>
                                <w:rPr>
                                  <w:rFonts w:ascii="Cooper BlkHd BT" w:hAnsi="Cooper BlkHd BT"/>
                                  <w:sz w:val="16"/>
                                  <w:szCs w:val="16"/>
                                </w:rPr>
                              </w:pPr>
                              <w:r w:rsidRPr="00A17187">
                                <w:t xml:space="preserve">  </w:t>
                              </w:r>
                            </w:p>
                            <w:p w14:paraId="6D01B29A" w14:textId="77777777" w:rsidR="006E19D0" w:rsidRPr="00A17187" w:rsidRDefault="006E19D0" w:rsidP="006E19D0">
                              <w:pPr>
                                <w:jc w:val="center"/>
                                <w:rPr>
                                  <w:rFonts w:ascii="Last Uniform" w:hAnsi="Last Uniform"/>
                                  <w:sz w:val="12"/>
                                  <w:szCs w:val="12"/>
                                </w:rPr>
                              </w:pPr>
                            </w:p>
                          </w:txbxContent>
                        </wps:txbx>
                        <wps:bodyPr rot="0" vert="horz" wrap="square" lIns="91440" tIns="45720" rIns="91440" bIns="45720" anchor="t" anchorCtr="0" upright="1">
                          <a:noAutofit/>
                        </wps:bodyPr>
                      </wps:wsp>
                      <pic:pic xmlns:pic="http://schemas.openxmlformats.org/drawingml/2006/picture">
                        <pic:nvPicPr>
                          <pic:cNvPr id="7" name="Picture 6"/>
                          <pic:cNvPicPr>
                            <a:picLocks noChangeAspect="1"/>
                          </pic:cNvPicPr>
                        </pic:nvPicPr>
                        <pic:blipFill>
                          <a:blip r:embed="rId8" cstate="print"/>
                          <a:stretch>
                            <a:fillRect/>
                          </a:stretch>
                        </pic:blipFill>
                        <pic:spPr>
                          <a:xfrm>
                            <a:off x="4257091" y="-298807"/>
                            <a:ext cx="1536930" cy="881044"/>
                          </a:xfrm>
                          <a:prstGeom prst="rect">
                            <a:avLst/>
                          </a:prstGeom>
                        </pic:spPr>
                      </pic:pic>
                    </wpg:wg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66ECD8" id="Grupare 1" o:spid="_x0000_s1026" style="position:absolute;left:0;text-align:left;margin-left:100.9pt;margin-top:13.65pt;width:355.55pt;height:47.45pt;z-index:251659264;mso-position-horizontal-relative:margin;mso-height-relative:margin" coordorigin="16162,-3213" coordsize="41777,9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of8ggMAABQIAAAOAAAAZHJzL2Uyb0RvYy54bWykVdtu2zgQfS+w/0Dw&#10;PdHFki0LkYtu0gQFurvBtvsBFEVJRCWSJWnL2a/fISnZTrpFg9aABV6GwzNnZg5v3h7HAR2YNlyK&#10;CifXMUZMUNlw0VX4n8/3VwVGxhLRkEEKVuEnZvDb3W9vbiZVslT2cmiYRuBEmHJSFe6tVWUUGdqz&#10;kZhrqZiAzVbqkViY6i5qNJnA+zhEaRyvo0nqRmlJmTGwehc28c77b1tG7V9ta5hFQ4UBm/Vf7b+1&#10;+0a7G1J2mqie0xkG+QkUI+ECLj25uiOWoL3m37gaOdXSyNZeUzlGsm05ZT4GiCaJX0TzoOVe+Vi6&#10;curUiSag9gVPP+2W/nl40OqTetQBPQw/SvrFAC/RpLryct/Nu7PxsdWjOwRBoKNn9OnEKDtaRGEx&#10;y5M8K3KMKOyt43Sd5IFy2kNe3LFknazTTYIRGFyt0mSVrxeL94uTZLPZ5JA952S7TrZx4UwiUgYI&#10;HugJ2KSgksyZLPNrZH3qiWI+B8aR8agRbyqcYiTICPX82UX6uzyilYPk7gYjRyeyR1iG+HxZmMAq&#10;EvK2J6Jj77SWU89IA+gSH8zF0eDHOCf19Ids4Bqyt9I7ekH6d9lbEpAWWVoU2+9yR0qljX1gckRu&#10;UGENLeNvIoePxgaaFxOXbSMH3tzzYfAT3dW3g0YHAu1173/h7KB6ElZ9i0GqTDD1aXvmYxBocnXz&#10;KucBz7PzI7egIAMfK1zE7hfKx5H7XjRwgJSW8CGMAcggfGmb0hEcqLbH+jhnr5bNE/CuZVAKUDYY&#10;9FL/i9EEKlFh83VPNMNo+CAgd9sky5ys+EmWb1KY6Mud+nKHCAquKmwxCsNbG6RorzTvergpVIuQ&#10;7yDfLff0u8IIqGbcUNy7G8VpCf9ZEmD0TZX/WDrhlN27WIL8jq/yMRL9Za+uQL0UsbzmA7dPXokh&#10;gQ6UODxy6oh1k3PDbJaGgV13KfJdvtiEE1CLnHr1OfeJUVCPS488N4/c9Nl19cDVUppuPAcGHL+Q&#10;y//hJkjxnaT7kQkb3hbNBohRCtNzZSCxJRtr1kCPfGhAsCi8axZ6E3InbCg6YzWztHc110KL/A3Y&#10;54pdNjzoM04XQqjDRcxOepql+SbezsKYbosi3oRLltZO8tV6u5plsSiSOMu8kpw9LX37qtb2yAIW&#10;PwRovuD80+Pbdn4m3dt2OfdW58d89x8AAAD//wMAUEsDBAoAAAAAAAAAIQB8ZqsvGR4AABkeAAAU&#10;AAAAZHJzL21lZGlhL2ltYWdlMS5wbmeJUE5HDQoaCgAAAA1JSERSAAABmgAAALsIBgAAAFyBWEQA&#10;AAABc1JHQgCuzhzpAAAABGdBTUEAALGPC/xhBQAAAAlwSFlzAAAh1QAAIdUBBJy0nQAAHa5JREFU&#10;eF7t3QmQI1d5B/BZH7HN5fj27s50C8oQcMAUrDE+dqelxRwVKhxhzVULBhuvd0bqlmYXgiEhE8A7&#10;amkNwZjLBAoIUFRRBAKUYwcSEowTEwyEAHGcgnDahhiITbDBNlfep/2/3pb09SVpJM3s/1f1L6/e&#10;+97rp7H0WtJopBkiIiIiIiIiIiIiIiIiIiIiIiIiIiIiIiIiIiIiIiIiIiIiIiIiIiIiIiIiIiIi&#10;IiIiIiIiIiIiIiIiIiIiIiIiIiIiIiIiIiIiIiIiIiIiIiIiIiIiIiIiIiIiIiIiIiIiIiIiIiIi&#10;IiIiIiIiIiIiIiIiIiIiIiIiIiIiIiIiIiIiIiIiIiIiIiIiIiIiIiIiIiIiIiIiIqJRcbzmTrfS&#10;vP+h29u/XYtxyq37zPpfiKtDRETTYfkwbdNeD5HrhitJRESTYB7936Rt0Ospznz4eVxdIiIaJ21T&#10;Xs/B1SYionHQNuJDIbj669WGU87Z9+hSpflvvdfb9cJbZ73201b5pcQNm7auPKJUDv+l7/iV8Gun&#10;eq0zZ2Z+uwG102LDjLd8RCeryvzcO8dYzZ//GI5hf1bxEGncSvuXvRvBoRK57vgxTAVtjTYoyeTM&#10;t/5GG58Wx2t9BcOH5lTa/6QdIy3m/8NNGD52s/PNZ5cq4W+0dUlK5faPzQZ6NMoH5pRXPqTNb+OW&#10;2x9G6cCc+fZ12tw27vbwzSgdCe0Y6CI6yC0336ndWA6luOXR3vmGoa3PBiWJ3PmVc7RxReJUWu/A&#10;dIWZjfJ6bc5iCb+D6VafefStryE5GFnI5vnXPVybKymbtl7xCAzNbbPXLGtzJeX4s5YfgqEDK3mt&#10;r2tzo5voIO2GcigGP46J09ZmgxKVeRbxGm3MoMG0uWlzDBNMu2rmzm1t0o6bJ5giF/dJ7YFO/s7W&#10;5nGYIlOp3HqeNkdWTjln/8mYorATzm09WJtTghKiA+bK7Zu1G8qhllK5/Rn8SCZOW58NSvpsnm8V&#10;esScJ64Xvg/TZ9LGjyKzZ79hMw4xYsWfyfQGE2XSxubNzMwFh2OaZKf5R2lj8wazFOSl/vxQRHSA&#10;diM5FIMfx1TQ1meDkj5a7SiC6VNp40aZUfxupJd2nEGC6RKVyuGvtHFFgqkSaWOKxDwbugdT5eJ6&#10;7VO1eeJBKZFxxt4HajeSQy34aUwNbY02KOl2+vKDtFqbtHcBleZbK9oYG7fc+gZKVU45/Kk2Lh7z&#10;zOjupHc9OZX2Pm1Mb1A+ErNe6wXaMSTy7jiUdWT93mNmZteRKO1z3JbwWG2MxPHad6Gsw62E39Pq&#10;JChJsOtIbYyk97qUKuHPtToJSjLNeeG7tfG9QTmR/OK2+WrtRnIoRd56ix/H1NDWaYOSLiUvvFWr&#10;laAklTt/xeO0sTYo6/PgJ6ycoNXHg9JM5mT0H9p4G3krNEqHps0vKW1vfR0lXdJOGK450aKsT6nS&#10;VDf2pHc5arWSUqV1O0r6aPUS8/O6HyVdtFqJOca3UZJIG5cUDCEyjya98DvajeRQieM1/x0/iqmi&#10;rdUGJV20Oslcuf1MlGTSxtugpI9Wa2NOfr9CWW7yOyFtLhuUDU2bW4JuleO1PquNkaCkj1Yr2ejt&#10;eyRKumzeuvJErV6Ckj5arQTdfeYq4XO1eglKupxkni2Xyu17tPq0YDhR+kZxKAQ/hi6lcvNj+OfE&#10;aGu1QUkXrU7ilMNllGSa8y4/U5tDMjO7dAzKIidkvGMLZYVpc9mYR93vQtnAHnL68vHa3BKUJNLG&#10;SNDdR6uVoFul1UvQ3eWUJzZLWq0EJSqtXoLuLlpdnmA40eA3ovWQpL9GP9A3Wb1rjQclXbQ6G5Tk&#10;4pT3P93Z3nq8s+3yjWhKJC8ZaceTuNtbe1E2iA3anDaoGVjSu/PMSexOlCTSxkncSngDSiLmZxlo&#10;tRKUqLR6yWavuRMlEafSfpNWK0GJSquXzM43H4OSiFZnk/b7KwwnSr8RrefMlvd5+BF0KZXbv5Z+&#10;XJyY3vXGg5Iujte+Rau1cb32ZSgdGe04NigZWNo7tVAyMGd7e6c2r1tu/RAlibRxEjP2PpRESl77&#10;S1qtBCWqpOsun1qAkohWJ0n7nY7QxkhKXuuDKIlodRJ0Z/YTJd5I1nPkF+e4+t1ml46xNWiZmPh6&#10;e4OSXqnPAmzc7e1fOl74cowZija/JOmX0EW45ebrtLkls+XwqSgbyOy28Cxt3mFONBKURLQaG5So&#10;zLNB9aOgCp1ovPAfUKIyc92pjZOgJNLb3/vsrbffBt1E6XeG9Rpc9T55asYlvpbeoKSPVpsVtxze&#10;61baC5givy3Jb6k1G/Y7UTUUbW6J2eg+gpKBpH0aAEoSaWNsUBLRaiS9bznuJSdqbZwEJRGtRmKe&#10;Tb0bJSpzovmWNk6CkohtN8+SvoymLvGx8aCbKP2Osx4jfw2Oq95l7vxwa3fdZMXX0huUqLT6InHL&#10;7T2YKtXctpXEjzs5xWuWUDYUbW6J42U/88iizStBdyJtjA1KIlpNJ17z4yhRlbY3/14dZ4KSiFYj&#10;cSrha1CikndbauMkKIk45fBi/FOlzSFBN1H6HWe9Za4cXoqr3ae3Fs0T07ueeFCiOtZb/l1tTNG4&#10;XvhNTKlyK613aeMkKBmaNrcNSgamzSk5xVtOPEma63ylNsYGZRGtRmLmaaFENYoTTanc/mOUqOTZ&#10;iTZOgpLctDkk6CZKvzOvp8hr0rjKfVyv2bdpomtietcTD0pSaeMGycYtyw/AlF3Mz/M9Wr0EJUPT&#10;5rZBycDMI/7Pa/NKUNItx2eJoTKi1UgyTzTm2Yg2ToKSiFYj4YmGpop2A1mPwdVVFa0fB21NNijJ&#10;NOvJl50lf79K3mgfHWPmvVarlaBkaNrcNigZijavTancetvxZ135kI3e8ol5v/YA00a0GglPNHTI&#10;0W4g6y3HbXnlsbi6fea81g+1MeieGG1NNigp4ILD5cu0tLnyBhNF1vozGuFWwpdqcw8aTBvRaiTZ&#10;L52F12jjJCiJaDUSnmhoqmg3kPUUx2u9F1dVpY2RoHtitDXZoGRgs97KaQ8t+O2Xjrd/B4Z3uJX2&#10;ZVqdZPbsy0fysf7a3JJS5wM6R8OppH8TZZFgyohWI+HvaOiQo91A1kuy/p5DG2ODkonR1mSDkpFx&#10;toc7zMbU+UPVtKC8w9nafJhWI3ErzaE/JkZoc0vMs6l/RMlIOOX2G7Xj9EZuT2nf+YPpIlpNJxnv&#10;OnO8ZuLnD6IkotVIRvn25izaHBJ0E6VvaGs9uIq6rI/VnzBtTTYoGTmnEp6rHc8GZRGtRiJ/FIqS&#10;gTneyju0uSXyTZIoG6Hlw7Rj2bhe61lSZU4CF2j9ks40MVoNcgtKVKP4Oxo36y3UBf5gM4s2hwTd&#10;ROkb2lrOqfPho3AVVdqYeFA2MdqabFASkc8mK1Vau9xK6/2m/9u2zvHCGkpyM/PcaMf3BiURrcYG&#10;JQPT5rRByaoyG3VJ+7y30vbWF7U1SVASka8C0OokKFGN6CNo1D+utLQxEvPM9scoyU2bR4JuovQ7&#10;9FqN47X+C1dP5WxrV7Vx8aB0YrQ12aAkotVI0r4nJY02l6T33WdpL7eZZ0fDfMxN6rML1EyEth6J&#10;uc19BSURt9z6lFYrQYlKq5eY+b6Akogz37pLq5WgRKXVS8z/t0tQkps2jwTdRMk3krUcXLVE2pje&#10;oHRitDXZoCSi1digpBBtHgm6I5vPaz5Wq7NBWWHaXDZZj9RXm7Ymyalb952Okojr7XuWVitBiUqr&#10;l2hvM3fL+xe1WglKVFq9ZOOW5RNRkps2jwTdROl36rUYXK1E8qhQG9cblE+MtiYblETSfm/gFvxW&#10;SrfS+pk2jwQlXbS6eFCWm1tuf1Kbx0bbbAfxkLOXj5+rtJ5hnvW9WZ4BR/O7Fx6Nkj6nnLE/8WvP&#10;UdJHq5WgW6XVS9DdxfWWj9ZqJSjpl/LHp6goRJtHgm6i7I1iLcUpN5+Oq5VIG6cF5ROjrckGJV20&#10;Oht3vv1ClKWam29t08bboKyLU9n/Iq02HpRmSnsnlMQZ8KVAjcylHqPSuhwlfRwvvFcbI0FJH61W&#10;4pab16Oki+uFV2v1EpT00WolpfJKEyVdSuXmbVq9OXbhb0QV2lwSdBOlb1BrKfJIHFcpkZPybp7e&#10;YMjEaGuyQUmXtGciklI5/BZKVXPl1s3aOBtzErgWpX20+t6Y+W9EeZ+5cvtSbUxvUD4Sc97+3dox&#10;JCjpYp71fEKrlbjzzcehrI/5ud2gjZGgpItWJylVWm9BSR+t3gYlMctHaHWSPA/UNNpcEnQT5dsk&#10;1kJwdRKduO3VG7VxScGwidHWZIOSPlrtqIJDJNLGjDKl85qPxaFGRjuOjeO19208P3TMCfqpWn88&#10;mC6RNsbGzP92d37lHLcS/qXWb4OpkqR+F5H8gWjnGOUw9dMhMFdh2lwSdBOt/gYxjuCqpNLGpQXD&#10;JkZbkw1K+jheGGr1w2ZuvvliHCLZ6W9J/bukYTLrtV6Ao4xUqbLyA+14RYKpUrmV9ve1sXnjVJpv&#10;xVSJkl4OyxtzYvUxVWHafBJ0E639E01pvvlnuCqJHK+V+XuE3mDoxGhrskGJymxqn9PGDJqS174G&#10;U+dwweHaHMNk03z7HEy+KrRj5s2mba+fwzSZtPF5gykyaWPzBlMMRJtPgm6i4W6c0xBcjVTauKxg&#10;6MRoa7JBSaI5b+VV2riicSqtV2DKQsyj41u0+YoG062ulHdtpaXIScbS5kmL/OEmhuamzZMWt9Ia&#10;+lMctHkl6CYabBOeluAqpHK2twb60EQMnxhtTTYoyZT2MSNpcb32bZhiKE6lfYc2f1rccvs+DB8r&#10;t9y6T1tPb8zGfAeGDKRUaX1Im7c38gkNGFKYM5/vA1PnvNYHMWQo2twSdBOt3RPNKefsPxlXIZU2&#10;Nk8wfGKcrc3jkoKS3E7duu8k8+zkT7XraTPnhY1B5s5D5nXL4R7tuJJSpfkB+bBKlE/Q8mFzXvuK&#10;/vW1f7Fpa/t8FI2E2eTPdLzut1ibk8sv5ub3bUPJ0GSu3rdkO+XWXfLGAJSMRPy2GQ+6idbmiUY+&#10;2gPLT2UefQ78S1hMQUREw9I22WkPlp5JG5s3mIKIiIalbbLTHLPkDQdWnk5ehtDG5w2mISKiYWmb&#10;7LTGnQ//CMtOtXHL8gO08UWCqYiIaFjaJjuNkY9YwZIzaeOLBlMREdGwtE12GoPlZpo7N/2DIfMG&#10;0xER0bC0TXbaMjP7hmOw3Eza+EGC6YiIaFjaJjtNkT9ww1IzueWV12tzDBJMSUREw9I22WkKlpmL&#10;Nn7QYEoiIhqWtslOS7DEXNyU7/0YJJiWiIiGpW2y05BNZxb70EJtjmGCaYmIaFjaJjvpOOX2d7G8&#10;XEpeeKs2zzDB1ERENCxtk510sLTctDmGDaYeu1q9/pJqEHyAYZjs4G5D007bZCcZ+fIsLC0X12vd&#10;o80zbDD92Pl+/e1Bfem3DMNkB3cbmnbaJjupzHnNFpaVmzbPKILpiYhoWNomO4m4lfB+LCk3GaPN&#10;NYrgEERENCxtk51EsJzcHrTlihO1eUYVHIaIiIYV31xL5fBu1wtfGm8bR2a3NeexnNy0eUYZHIaI&#10;iIbVu8HKR+yja8bxwr/r7R91StvDO3G43JytzYdpc40yOBQREQ2rd4MtVcLfoCsi3//dWzeq4BCF&#10;aPOMOjgUERENS9tknXL7Oeju45bb12tjBsnMlquPxLS5bd7ePkOba9TB4YiIaFjaJitBdyJ3PvyI&#10;Ni5v3Mr+92OqQrS5ViM4HBERDUvbZCWlSvgelKSaq4Sv1cZnBcMLcba2z9PmWo3gkERENCxtk7VB&#10;SS6u1/y4NocWU37YgVHFaHOtVnBIIiIalrbJ2jjl8Hsoy80thz/V5rJxvNbLUFqI47V3avOtVnBY&#10;IiIalrbJxoOyQk7duu8kbS7HC+9FSWHafKsZHJaIiIalbbLxlCqt21FamFNpXRefC82FmRPUjvg8&#10;4wgOTUREw9I22d6gdEBXHylzFP0is7je9YwjODTRyF144YVHV6vVE3CRaP3TNtnelCrNH6B87Oa2&#10;rTxFW9NqB4cnGqmaX/81P+KeDjnaJqsF5WOnrWUcweHHrlavB7Va/WrJYhD8AZoTVYOlT/j1xlVS&#10;j6aRqgXB3lotuC/+HSAS3w++tLvW2I6ygVxyySUba0FjCRdVnZpa43O9x5cN26wrRNnELS4unmrX&#10;hqY+8fXbOnP9l+OXp4ldVzWofwZNEzGNPxsqSNtktci7yTBkbMwzqRdraxlHsISxq9Vqi/YObjbY&#10;89GcyA8av7L1aBoJs4nfbecN6o079uzZE7306Tf2+PFH5oMc2/O8I9LG1ev1Unx+PwiuRNfMwsLC&#10;cTU/uD3eb+p/D90TEQRB9P9t0fdfhObIQhDs9oP6/+BipFo7eD3QNDXsuswaf46mifD9xl+b2/nP&#10;cJHWIm2TTQqGjI22hnEFSxg7c3I5z97BzUnnsWhO5AdLN9h6NA3Nzoc5Nxxo7VetBk+WGvNs6nNo&#10;yk3GyTMxXOwSBPUb7fF939+BZpWtw8VVZ04WX006XjVo3GtOiHfhYhcZs+g3+k5AxmGd6xAsXY/L&#10;Y2U2cfOERb8+pu9K6duxY8cxaJoYWUfVb/i4SGuNtskmxRnjs5rNXni2toZxBcsYO/Nofa6z8ZiY&#10;fz8MzYnke9NtPZqGYufKO99u8+j9kmr18biYi7zMlzR/EDR2RWswzwLQnCrvWocVrave+DGacjtw&#10;fRqX4+JUqAVL0bMwNE0tc1t4/lpYJyXQNtm0YNiq0449zmAZY1etVjfZO/+uXbuORXMi3w/eM6rN&#10;ouY3PmnnWlpaWrVHsTK/eeSvPoK3x5egaWocXFv9RjTlsnfvXlfGmet8E5qmQq1ef9a0/qw1sk5z&#10;G70OF2kt0TbZtLiV9qrfWTbPv+7h2rHHGSxlIorc+X2//uej2izsPKOYK0m1vucZmL/vY4h8v/Fh&#10;e/xd1eqZaB6Y7/tHVYP6l83mdKcf1L/j1+tvRFeXWq32SPwzsug3dphx35afL5qSTjSd67Fz584H&#10;di7FyBsE5L+1oPFaGSe/1+p0GOYR+sPlv7YmizlJfdqM/1F0XXz/TejqUw0aX6z5wd1+0PiN+e9/&#10;Ly42fh9dHWbsSfJf7URz6aWXdtYVZ+s1pu9l5njftOsy1/UydPUxD16Ol/+a6+x2GoxqvX5VzV+6&#10;vVZvfNes51I0q8w6742vldYQbZPNCoauGu2Y4w6WMhG9d/40ozrRyEZp5zF3/JvRPHJpa7V9Sf1F&#10;2Hn8euNTsqnXguBi21YNgmejrKNaX3qV7ZPL9t+dBMELuy735KKLXvHgzhzV6mNsm1wW5sT5qXht&#10;d+pvlpogqF9r2zqDesjJQvrMf++370KsVuudk7Wk6jeqnUJDNutOrV/ft7Cw8ChzAni3rTMnqegX&#10;+vX6wfH9qX8ZZdHPQd6YgaZIrVa/1PbL73k6bfX6Sw629Z/UbZ+c/MwJ6nR7uTco72NOSn8i/av5&#10;bJtWibbJZmVuvnkLho/cpm2vn9OOOe5gORORdYeLG9WJxmyobTuP/J4EzSOXttbo+An9edk5du/e&#10;3fdONNt30UUXdU4Qwlz3J9h2s6H/r/zXbMw/CeqNn8qzEZRFY/36Ut8muisIHNuPpoiZ/xNJfeZ4&#10;iS992nbzbOGzaOoiJyH8s0ObQyTNn/XSWVKfuc11NvysceYZ5FVo6ojag/q3etdeqwU7bX/N929F&#10;c58D4/WXXWmKaZtsnmD4yGnHmkSwnImwdzhcTBV/FImmgZhHqB+18ywu1p+I5pFLW6vtS+rPoxbU&#10;96fNYa7ne7V+25Y0Tth+82i8791j8vu0pPFpJxrzTOsyrc/3g28kjbGCYOn5+GeHfWmql51nwZxQ&#10;0dQx6InGtms/B1Gr1c7SxppnS1+07RdccMHhaI6YE/tt2rg46ZNnd7hIa4W2yeaJ64WJr8UOQzvW&#10;JILlTETWnS1uZCea2Ms8tdrSWWgeKfMM4+TO/PXG19DUxR5fgqbC7Hg/WPo0mrrUao1t2jFibYlv&#10;57Y1ZoN9Lpoioz7R2DazOV+LpoFFcwV7noSmjqx3nWl95rq/PG2MZWvMif1DaDJtB080aOpi5n5l&#10;Wr/I6qcppW2yeYMpRsathPdrx5lEsKSJKHJnyvvSmbkTP00LuuWRfuctx50EjVxvKy5qdxA8WuYf&#10;x4nGbO71vXv3PrDvOsdeIsSQDq2tl60x84ztRGP+mXjiy2KeNfxOtd64ys41ihONbUsaY9ka8+wj&#10;+kPL7BPN0tPS+kVWP00pbZPNm7ly85mYZgSWj9COMalgURNR5M6U90Rja3qD7pkF3/cOtte/guaR&#10;WlxcPE3mH8uJxiYIvmojL7nE+zCkQ2vrZWsWYp+SYE3Licb3G9fZsZJqUP/n6HLPicbcdlKfQWh9&#10;ti1pjKXV8URzCNM22SLBNEMrlcOfa/NPKljWRBS5M43qRCOS2kcpbX55O7Htz/OpCBo7vhoET0ZT&#10;LnYcLqpszTSeaMyzrB12jLlNdL1Zwbb3nmjMM9e/sH1o6qL12bakMZZWxxPNIcyphHdoG23eYJqh&#10;aXNPKqVK2PWOmHEq+skASb/cHoSdB3MN/JJNmqy19qyhMDvWPHuJPhstizkRRO86Q5PK1ozzRLPo&#10;1y9CUypbX6vXr0FTxPb1vXRWq19j+9DUReuTd4uljbFsTTVofB9Npi39RGN+TrW0fiF9NT/4Bi7S&#10;WuF44T5ts80bpzz4t2Zajtf6rDb3pOKWwzaWNnZFTzTm0esHs+6ceclbfu1cRebzg/q/4p+ZsuaO&#10;H18epaM5ldnkH4B/do1HU6aRnGhG/PZm26aN0aTVRnON4EQjf2yZNkbIO8psjfl/GP2xp+8HX08b&#10;m3Wike/wkT5z8roQTbRWnHLO8snaZlskZpqhHv1qc04yrtfO9dfaq8H395xr72y5TjQj/lDNIKj/&#10;lZ0vz5zy1+5mw/ooLmaSvyDPmjd+/N2+/zg0q3y/8ZT4fPGTxsUXX6y+3VfUarWX4J+FTzRm8/wY&#10;miKjPtGYZyavsO15Xka0tb1/4xPf9JXf0bzV9qGpS1KfbTfPLH6Epi6m/SfaWNvW2275/tKbUvvx&#10;N064SGuNttkWieut3IapCpsrhx/V5pxksLSJMBvM8+ydrer775PvK7EJ6vXPyMYuL1+gXJ5NdO58&#10;knitxA+CG6S+6J2zFgSdj0yxqfqNl6MrYk4uX7D9pj71O2V6bJAxi7X6JbissnNL4tfXkndUSbut&#10;QXNHtd64w7bL99mgOSLjzCYbvSSV98MlzUn9pqQ67ZMBrAN//Kn3mRPl3yaPO/g7qwXzCADNkfjP&#10;xdZJqqiV/2/xdnN76PoCw/jn6plns5vQHLF95llM399V2T5z0o0+mUAs1A7eftEUse1an6jVGm9L&#10;60/rozWg5LXu0TbcIsFUhWlzTTpY2kSYDfDg21FTgvKuO29aUF7EhvgfDWqRT45GbSHVoJHrM6sW&#10;fP8Pe4/ZlyB4NMq7yHfCqPUmZnN/H8o6zBy5P5g0Pk98TK1x8OsdOoUx5kTzf0l95meR+nuL+N/9&#10;9MbcVvahrKOv/8CJaIN5ZnxGvP1A9QHVoP79eF+8316uVoPnoKlL/JlLPOaEpv4OJV6Dpi5+vfGR&#10;pH5zsnuQtC8s9L9sSWuItuEWiVsJX4WpcnO9/WVtrkkGS6NVlrTZEGmSTkC0xriV5k3axlskmCo3&#10;bY5JplRpFfr4dxqceTTerNaC6NOMidLwJLOOaJtvkcy4y0djqkybtl0xFR+eGQ+WRmMim0ctCPbi&#10;IpFKbify+yRcpPVA24Dzxjwj+AWmyaSNn2SwLCKaMvJRQvgnrSfaRpw3mCKTNnZSwZKIiGicnHL7&#10;Pm1TzopbbmZ+V4RbCb+njR13HK91H5ZERESTsHHLFSdqG3RWMDyRNmbcOeHcFl/zJSKaGqf5R5Uq&#10;rf/UNmwtpW3tp2Bkn9L2cFkbM46UKu2bZ0678igshYiIiIiIiIiIiIiIiIiIiIiIiIiIiIiIiIiI&#10;iIiIiIiIiIiIiIiIiIiIiIiIiIiIiIiIiIiIiIiIiIiIiIiIiIiIiIiIiIiIiIiIiIiIiIiIiIiI&#10;iIiIiIiIiIiIiIiIiIiIiIiIiIiIiIiIiIiIiIiIiIiIiIiIiIiIiIiIiIiIiIiIiIiIiIiIiIiI&#10;iIiIiIiIiIhymJn5fyt0kReSOgZaAAAAAElFTkSuQmCCUEsDBBQABgAIAAAAIQAImi5p4AAAAAoB&#10;AAAPAAAAZHJzL2Rvd25yZXYueG1sTI9Na8MwDIbvg/0Ho8FuqxOXfTSLU0rZdiqDtYPSmxurSWgs&#10;h9hN0n8/7bTdJPTw6nnz5eRaMWAfGk8a0lkCAqn0tqFKw/fu/eEFRIiGrGk9oYYrBlgWtze5yawf&#10;6QuHbawEh1DIjIY6xi6TMpQ1OhNmvkPi28n3zkRe+0ra3owc7lqpkuRJOtMQf6hNh+say/P24jR8&#10;jGZczdO3YXM+ra+H3ePnfpOi1vd30+oVRMQp/sHwq8/qULDT0V/IBtFqUEnK6pGH5zkIBhapWoA4&#10;MqmUAlnk8n+F4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u&#10;bof8ggMAABQIAAAOAAAAAAAAAAAAAAAAADoCAABkcnMvZTJvRG9jLnhtbFBLAQItAAoAAAAAAAAA&#10;IQB8ZqsvGR4AABkeAAAUAAAAAAAAAAAAAAAAAOgFAABkcnMvbWVkaWEvaW1hZ2UxLnBuZ1BLAQIt&#10;ABQABgAIAAAAIQAImi5p4AAAAAoBAAAPAAAAAAAAAAAAAAAAADMkAABkcnMvZG93bnJldi54bWxQ&#10;SwECLQAUAAYACAAAACEAqiYOvrwAAAAhAQAAGQAAAAAAAAAAAAAAAABAJQAAZHJzL19yZWxzL2Uy&#10;b0RvYy54bWwucmVsc1BLBQYAAAAABgAGAHwBAAAzJgAAAAA=&#10;">
                <v:shapetype id="_x0000_t202" coordsize="21600,21600" o:spt="202" path="m,l,21600r21600,l21600,xe">
                  <v:stroke joinstyle="miter"/>
                  <v:path gradientshapeok="t" o:connecttype="rect"/>
                </v:shapetype>
                <v:shape id="Text Box 3" o:spid="_x0000_s1027" type="#_x0000_t202" style="position:absolute;left:16162;top:-3213;width:28429;height:9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8vQAAANoAAAAPAAAAZHJzL2Rvd25yZXYueG1sRI/NCsIw&#10;EITvgu8QVvBmUz2IVGMRRfHqD4K3pVnb0mZTm6j17Y0geBxm5htmkXamFk9qXWlZwTiKQRBnVpec&#10;KziftqMZCOeRNdaWScGbHKTLfm+BibYvPtDz6HMRIOwSVFB43yRSuqwggy6yDXHwbrY16INsc6lb&#10;fAW4qeUkjqfSYMlhocCG1gVl1fFhFGzWXuNldjnT7p3Xlb1mm/HdKTUcdKs5CE+d/4d/7b1WMIHv&#10;lXAD5PIDAAD//wMAUEsBAi0AFAAGAAgAAAAhANvh9svuAAAAhQEAABMAAAAAAAAAAAAAAAAAAAAA&#10;AFtDb250ZW50X1R5cGVzXS54bWxQSwECLQAUAAYACAAAACEAWvQsW78AAAAVAQAACwAAAAAAAAAA&#10;AAAAAAAfAQAAX3JlbHMvLnJlbHNQSwECLQAUAAYACAAAACEAXLSv/L0AAADaAAAADwAAAAAAAAAA&#10;AAAAAAAHAgAAZHJzL2Rvd25yZXYueG1sUEsFBgAAAAADAAMAtwAAAPECAAAAAA==&#10;" strokecolor="white" strokeweight="0">
                  <v:fill opacity="0"/>
                  <v:textbox>
                    <w:txbxContent>
                      <w:p w14:paraId="1198C9C0" w14:textId="77777777" w:rsidR="006E19D0" w:rsidRPr="00A17187" w:rsidRDefault="006E19D0" w:rsidP="00B27B5C">
                        <w:pPr>
                          <w:spacing w:after="0" w:line="240" w:lineRule="auto"/>
                          <w:jc w:val="center"/>
                          <w:rPr>
                            <w:rFonts w:ascii="Cooper BlkHd BT" w:hAnsi="Cooper BlkHd BT"/>
                            <w:sz w:val="20"/>
                            <w:szCs w:val="20"/>
                          </w:rPr>
                        </w:pPr>
                        <w:r w:rsidRPr="00A17187">
                          <w:rPr>
                            <w:rFonts w:ascii="Cooper BlkHd BT" w:hAnsi="Cooper BlkHd BT"/>
                            <w:spacing w:val="120"/>
                            <w:sz w:val="20"/>
                            <w:szCs w:val="20"/>
                          </w:rPr>
                          <w:t>JUDETUL  BRASOV</w:t>
                        </w:r>
                      </w:p>
                      <w:p w14:paraId="2D8095D4" w14:textId="77777777" w:rsidR="006E19D0" w:rsidRPr="00A17187" w:rsidRDefault="006E19D0" w:rsidP="00B27B5C">
                        <w:pPr>
                          <w:spacing w:after="0" w:line="240" w:lineRule="auto"/>
                          <w:jc w:val="center"/>
                          <w:rPr>
                            <w:rFonts w:ascii="Cooper BlkHd BT" w:hAnsi="Cooper BlkHd BT"/>
                            <w:color w:val="0000FF"/>
                            <w:sz w:val="20"/>
                            <w:szCs w:val="20"/>
                          </w:rPr>
                        </w:pPr>
                        <w:r w:rsidRPr="00A17187">
                          <w:rPr>
                            <w:rFonts w:ascii="Cooper BlkHd BT" w:hAnsi="Cooper BlkHd BT"/>
                            <w:color w:val="0000FF"/>
                            <w:sz w:val="20"/>
                            <w:szCs w:val="20"/>
                          </w:rPr>
                          <w:t xml:space="preserve">UNITATEA   ADMINISTRATIV  TERITORIALA </w:t>
                        </w:r>
                      </w:p>
                      <w:p w14:paraId="3900C001" w14:textId="77777777" w:rsidR="006E19D0" w:rsidRPr="00A17187" w:rsidRDefault="006E19D0" w:rsidP="00B27B5C">
                        <w:pPr>
                          <w:spacing w:after="0" w:line="240" w:lineRule="auto"/>
                          <w:jc w:val="center"/>
                          <w:rPr>
                            <w:rFonts w:ascii="Cooper BlkHd BT" w:hAnsi="Cooper BlkHd BT"/>
                            <w:color w:val="0000FF"/>
                            <w:sz w:val="28"/>
                            <w:szCs w:val="28"/>
                          </w:rPr>
                        </w:pPr>
                        <w:r w:rsidRPr="00A17187">
                          <w:rPr>
                            <w:rFonts w:ascii="Cooper BlkHd BT" w:hAnsi="Cooper BlkHd BT"/>
                            <w:color w:val="0000FF"/>
                            <w:sz w:val="28"/>
                            <w:szCs w:val="28"/>
                          </w:rPr>
                          <w:t>MUNICIPIUL   CODLEA</w:t>
                        </w:r>
                      </w:p>
                      <w:p w14:paraId="6CD2C5F8" w14:textId="77777777" w:rsidR="006E19D0" w:rsidRPr="00A17187" w:rsidRDefault="006E19D0" w:rsidP="006E19D0">
                        <w:pPr>
                          <w:rPr>
                            <w:rFonts w:ascii="Cooper BlkHd BT" w:hAnsi="Cooper BlkHd BT"/>
                            <w:sz w:val="16"/>
                            <w:szCs w:val="16"/>
                          </w:rPr>
                        </w:pPr>
                        <w:r w:rsidRPr="00A17187">
                          <w:t xml:space="preserve">  </w:t>
                        </w:r>
                      </w:p>
                      <w:p w14:paraId="6D01B29A" w14:textId="77777777" w:rsidR="006E19D0" w:rsidRPr="00A17187" w:rsidRDefault="006E19D0" w:rsidP="006E19D0">
                        <w:pPr>
                          <w:jc w:val="center"/>
                          <w:rPr>
                            <w:rFonts w:ascii="Last Uniform" w:hAnsi="Last Uniform"/>
                            <w:sz w:val="12"/>
                            <w:szCs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2570;top:-2988;width:15370;height:8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K8wwAAANoAAAAPAAAAZHJzL2Rvd25yZXYueG1sRI/BbsIw&#10;EETvlfgHa5F6qYoDlAZSDKpoqbgW+IBVvMRR43WI3WD+vkaqxHE0M280y3W0jeip87VjBeNRBoK4&#10;dLrmSsHxsH2eg/ABWWPjmBRcycN6NXhYYqHdhb+p34dKJAj7AhWYENpCSl8asuhHriVO3sl1FkOS&#10;XSV1h5cEt42cZNmrtFhzWjDY0sZQ+bP/tQri0+TQxzxfnLOvj5febGa7z+lMqcdhfH8DESiGe/i/&#10;vdMKcrhdSTdArv4AAAD//wMAUEsBAi0AFAAGAAgAAAAhANvh9svuAAAAhQEAABMAAAAAAAAAAAAA&#10;AAAAAAAAAFtDb250ZW50X1R5cGVzXS54bWxQSwECLQAUAAYACAAAACEAWvQsW78AAAAVAQAACwAA&#10;AAAAAAAAAAAAAAAfAQAAX3JlbHMvLnJlbHNQSwECLQAUAAYACAAAACEAiEwCvMMAAADaAAAADwAA&#10;AAAAAAAAAAAAAAAHAgAAZHJzL2Rvd25yZXYueG1sUEsFBgAAAAADAAMAtwAAAPcCAAAAAA==&#10;">
                  <v:imagedata r:id="rId9" o:title=""/>
                </v:shape>
                <w10:wrap type="square" anchorx="margin"/>
              </v:group>
            </w:pict>
          </mc:Fallback>
        </mc:AlternateContent>
      </w:r>
      <w:r w:rsidRPr="00A17187">
        <w:rPr>
          <w:noProof/>
          <w:lang w:val="en-GB" w:eastAsia="en-GB"/>
        </w:rPr>
        <w:drawing>
          <wp:inline distT="0" distB="0" distL="0" distR="0" wp14:anchorId="5F592DF1" wp14:editId="73451562">
            <wp:extent cx="593125" cy="77659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701" cy="827099"/>
                    </a:xfrm>
                    <a:prstGeom prst="rect">
                      <a:avLst/>
                    </a:prstGeom>
                    <a:noFill/>
                    <a:ln>
                      <a:noFill/>
                    </a:ln>
                  </pic:spPr>
                </pic:pic>
              </a:graphicData>
            </a:graphic>
          </wp:inline>
        </w:drawing>
      </w:r>
      <w:bookmarkStart w:id="1" w:name="do|ax3|pt12|pa2"/>
      <w:bookmarkEnd w:id="1"/>
      <w:r w:rsidR="0090587B" w:rsidRPr="00A17187">
        <w:rPr>
          <w:rFonts w:ascii="Verdana" w:eastAsia="Batang" w:hAnsi="Verdana" w:cs="Andalus"/>
          <w:bCs/>
          <w:color w:val="000000"/>
          <w:sz w:val="20"/>
          <w:szCs w:val="20"/>
        </w:rPr>
        <w:t xml:space="preserve">                </w:t>
      </w:r>
      <w:r w:rsidR="00396210" w:rsidRPr="00A17187">
        <w:rPr>
          <w:rFonts w:ascii="Verdana" w:eastAsia="Batang" w:hAnsi="Verdana" w:cs="Andalus"/>
          <w:bCs/>
          <w:color w:val="000000"/>
          <w:sz w:val="20"/>
          <w:szCs w:val="20"/>
        </w:rPr>
        <w:t>_______________________________________________________</w:t>
      </w:r>
      <w:r w:rsidR="00822DA3" w:rsidRPr="00A17187">
        <w:rPr>
          <w:rFonts w:ascii="Verdana" w:eastAsia="Batang" w:hAnsi="Verdana" w:cs="Andalus"/>
          <w:bCs/>
          <w:color w:val="000000"/>
          <w:sz w:val="20"/>
          <w:szCs w:val="20"/>
        </w:rPr>
        <w:t>_</w:t>
      </w:r>
      <w:r w:rsidR="00C544FD" w:rsidRPr="00A17187">
        <w:rPr>
          <w:rFonts w:ascii="Verdana" w:eastAsia="Batang" w:hAnsi="Verdana" w:cs="Andalus"/>
          <w:bCs/>
          <w:color w:val="000000"/>
          <w:sz w:val="20"/>
          <w:szCs w:val="20"/>
        </w:rPr>
        <w:t>______</w:t>
      </w:r>
    </w:p>
    <w:p w14:paraId="70348DEE" w14:textId="18B5DFEC" w:rsidR="006E19D0" w:rsidRPr="00A17187" w:rsidRDefault="006E19D0" w:rsidP="0090587B">
      <w:pPr>
        <w:spacing w:after="0" w:line="240" w:lineRule="auto"/>
        <w:jc w:val="center"/>
        <w:rPr>
          <w:rFonts w:ascii="Last Uniform" w:hAnsi="Last Uniform"/>
          <w:spacing w:val="10"/>
          <w:sz w:val="10"/>
          <w:szCs w:val="10"/>
        </w:rPr>
      </w:pPr>
      <w:r w:rsidRPr="00A17187">
        <w:rPr>
          <w:rFonts w:ascii="Last Uniform" w:hAnsi="Last Uniform"/>
          <w:spacing w:val="10"/>
          <w:sz w:val="10"/>
          <w:szCs w:val="10"/>
        </w:rPr>
        <w:t xml:space="preserve">Jud. </w:t>
      </w:r>
      <w:r w:rsidR="00396210" w:rsidRPr="00A17187">
        <w:rPr>
          <w:rFonts w:ascii="Last Uniform" w:hAnsi="Last Uniform"/>
          <w:spacing w:val="10"/>
          <w:sz w:val="10"/>
          <w:szCs w:val="10"/>
        </w:rPr>
        <w:t>Brașov</w:t>
      </w:r>
      <w:r w:rsidRPr="00A17187">
        <w:rPr>
          <w:rFonts w:ascii="Last Uniform" w:hAnsi="Last Uniform"/>
          <w:spacing w:val="10"/>
          <w:sz w:val="10"/>
          <w:szCs w:val="10"/>
        </w:rPr>
        <w:t xml:space="preserve">, Codlea, cod 505100, str. Lungă, nr.33, tel.: 0268 25 16 50, fax: 0268 25 18 09, e-mail: </w:t>
      </w:r>
      <w:hyperlink r:id="rId11" w:history="1">
        <w:r w:rsidRPr="00A17187">
          <w:rPr>
            <w:rStyle w:val="Hyperlink"/>
            <w:rFonts w:ascii="Last Uniform" w:hAnsi="Last Uniform"/>
            <w:spacing w:val="10"/>
            <w:sz w:val="10"/>
            <w:szCs w:val="10"/>
          </w:rPr>
          <w:t>contact@municipiulcodlea.ro</w:t>
        </w:r>
      </w:hyperlink>
    </w:p>
    <w:p w14:paraId="43A5FE1A" w14:textId="650EBCE6" w:rsidR="00673CF4" w:rsidRPr="00AA3972" w:rsidRDefault="009172DC" w:rsidP="00AA3972">
      <w:pPr>
        <w:spacing w:after="0" w:line="240" w:lineRule="auto"/>
        <w:jc w:val="both"/>
        <w:rPr>
          <w:rFonts w:ascii="Times New Roman" w:eastAsia="Times New Roman" w:hAnsi="Times New Roman" w:cs="Times New Roman"/>
          <w:color w:val="3F3F3F"/>
          <w:sz w:val="24"/>
          <w:szCs w:val="24"/>
        </w:rPr>
      </w:pPr>
      <w:r w:rsidRPr="00A17187">
        <w:rPr>
          <w:rFonts w:ascii="Nunito Sans" w:eastAsia="Times New Roman" w:hAnsi="Nunito Sans" w:cs="Times New Roman"/>
          <w:color w:val="3F3F3F"/>
          <w:sz w:val="27"/>
          <w:szCs w:val="27"/>
        </w:rPr>
        <w:tab/>
      </w:r>
      <w:r w:rsidRPr="00A17187">
        <w:rPr>
          <w:rFonts w:ascii="Nunito Sans" w:eastAsia="Times New Roman" w:hAnsi="Nunito Sans" w:cs="Times New Roman"/>
          <w:color w:val="3F3F3F"/>
          <w:sz w:val="27"/>
          <w:szCs w:val="27"/>
        </w:rPr>
        <w:tab/>
      </w:r>
      <w:r w:rsidRPr="00A17187">
        <w:rPr>
          <w:rFonts w:ascii="Nunito Sans" w:eastAsia="Times New Roman" w:hAnsi="Nunito Sans" w:cs="Times New Roman"/>
          <w:color w:val="3F3F3F"/>
          <w:sz w:val="27"/>
          <w:szCs w:val="27"/>
        </w:rPr>
        <w:tab/>
      </w:r>
      <w:r w:rsidRPr="00A17187">
        <w:rPr>
          <w:rFonts w:ascii="Nunito Sans" w:eastAsia="Times New Roman" w:hAnsi="Nunito Sans" w:cs="Times New Roman"/>
          <w:color w:val="3F3F3F"/>
          <w:sz w:val="27"/>
          <w:szCs w:val="27"/>
        </w:rPr>
        <w:tab/>
      </w:r>
      <w:r w:rsidRPr="00A17187">
        <w:rPr>
          <w:rFonts w:ascii="Nunito Sans" w:eastAsia="Times New Roman" w:hAnsi="Nunito Sans" w:cs="Times New Roman"/>
          <w:color w:val="3F3F3F"/>
          <w:sz w:val="27"/>
          <w:szCs w:val="27"/>
        </w:rPr>
        <w:tab/>
      </w:r>
      <w:r w:rsidR="00321902">
        <w:rPr>
          <w:rFonts w:ascii="Nunito Sans" w:eastAsia="Times New Roman" w:hAnsi="Nunito Sans" w:cs="Times New Roman"/>
          <w:color w:val="3F3F3F"/>
          <w:sz w:val="27"/>
          <w:szCs w:val="27"/>
        </w:rPr>
        <w:tab/>
      </w:r>
      <w:r w:rsidR="00321902">
        <w:rPr>
          <w:rFonts w:ascii="Nunito Sans" w:eastAsia="Times New Roman" w:hAnsi="Nunito Sans" w:cs="Times New Roman"/>
          <w:color w:val="3F3F3F"/>
          <w:sz w:val="27"/>
          <w:szCs w:val="27"/>
        </w:rPr>
        <w:tab/>
      </w:r>
      <w:r w:rsidR="00321902">
        <w:rPr>
          <w:rFonts w:ascii="Nunito Sans" w:eastAsia="Times New Roman" w:hAnsi="Nunito Sans" w:cs="Times New Roman"/>
          <w:color w:val="3F3F3F"/>
          <w:sz w:val="27"/>
          <w:szCs w:val="27"/>
        </w:rPr>
        <w:tab/>
      </w:r>
      <w:r w:rsidR="00321902">
        <w:rPr>
          <w:rFonts w:ascii="Nunito Sans" w:eastAsia="Times New Roman" w:hAnsi="Nunito Sans" w:cs="Times New Roman"/>
          <w:color w:val="3F3F3F"/>
          <w:sz w:val="27"/>
          <w:szCs w:val="27"/>
        </w:rPr>
        <w:tab/>
      </w:r>
    </w:p>
    <w:p w14:paraId="79E7B4EA" w14:textId="337FA9E8" w:rsidR="0069378B" w:rsidRPr="00A17187" w:rsidRDefault="00DD55B1" w:rsidP="00DD55B1">
      <w:pPr>
        <w:spacing w:after="0" w:line="240" w:lineRule="auto"/>
        <w:jc w:val="center"/>
        <w:rPr>
          <w:rFonts w:ascii="Times New Roman" w:eastAsia="Times New Roman" w:hAnsi="Times New Roman" w:cs="Times New Roman"/>
          <w:b/>
          <w:bCs/>
          <w:color w:val="3F3F3F"/>
          <w:sz w:val="28"/>
          <w:szCs w:val="28"/>
        </w:rPr>
      </w:pPr>
      <w:r w:rsidRPr="00A17187">
        <w:rPr>
          <w:rFonts w:ascii="Times New Roman" w:eastAsia="Times New Roman" w:hAnsi="Times New Roman" w:cs="Times New Roman"/>
          <w:b/>
          <w:bCs/>
          <w:color w:val="3F3F3F"/>
          <w:sz w:val="28"/>
          <w:szCs w:val="28"/>
        </w:rPr>
        <w:t xml:space="preserve">Notificare </w:t>
      </w:r>
    </w:p>
    <w:p w14:paraId="59F81929" w14:textId="087DE919" w:rsidR="00DD55B1" w:rsidRPr="00A17187" w:rsidRDefault="00DD55B1" w:rsidP="00DD55B1">
      <w:pPr>
        <w:spacing w:after="0" w:line="240" w:lineRule="auto"/>
        <w:jc w:val="center"/>
        <w:rPr>
          <w:rFonts w:ascii="Times New Roman" w:eastAsia="Times New Roman" w:hAnsi="Times New Roman" w:cs="Times New Roman"/>
          <w:b/>
          <w:bCs/>
          <w:color w:val="3F3F3F"/>
          <w:sz w:val="28"/>
          <w:szCs w:val="28"/>
        </w:rPr>
      </w:pPr>
      <w:r w:rsidRPr="00A17187">
        <w:rPr>
          <w:rFonts w:ascii="Times New Roman" w:eastAsia="Times New Roman" w:hAnsi="Times New Roman" w:cs="Times New Roman"/>
          <w:b/>
          <w:bCs/>
          <w:color w:val="3F3F3F"/>
          <w:sz w:val="28"/>
          <w:szCs w:val="28"/>
        </w:rPr>
        <w:t xml:space="preserve">privind asigurarea obligatorie a locuințelor împotriva </w:t>
      </w:r>
      <w:r w:rsidR="00F84B18" w:rsidRPr="00A17187">
        <w:rPr>
          <w:rFonts w:ascii="Times New Roman" w:eastAsia="Times New Roman" w:hAnsi="Times New Roman" w:cs="Times New Roman"/>
          <w:b/>
          <w:bCs/>
          <w:color w:val="3F3F3F"/>
          <w:sz w:val="28"/>
          <w:szCs w:val="28"/>
        </w:rPr>
        <w:t>cutremurelor, alunecărilor de teren și inundațiilor</w:t>
      </w:r>
    </w:p>
    <w:p w14:paraId="05A51230" w14:textId="77777777" w:rsidR="00DD55B1" w:rsidRPr="00A17187" w:rsidRDefault="00DD55B1" w:rsidP="009172DC">
      <w:pPr>
        <w:spacing w:after="0" w:line="240" w:lineRule="auto"/>
        <w:jc w:val="both"/>
        <w:rPr>
          <w:rFonts w:ascii="Times New Roman" w:eastAsia="Times New Roman" w:hAnsi="Times New Roman" w:cs="Times New Roman"/>
          <w:color w:val="3F3F3F"/>
          <w:sz w:val="24"/>
          <w:szCs w:val="24"/>
        </w:rPr>
      </w:pPr>
    </w:p>
    <w:p w14:paraId="178ACFEC" w14:textId="1C1CC449" w:rsidR="009172DC" w:rsidRPr="00A17187" w:rsidRDefault="003B6CA1" w:rsidP="009172DC">
      <w:pPr>
        <w:spacing w:after="0" w:line="240" w:lineRule="auto"/>
        <w:jc w:val="both"/>
        <w:rPr>
          <w:rFonts w:ascii="Times New Roman" w:eastAsia="Times New Roman" w:hAnsi="Times New Roman" w:cs="Times New Roman"/>
          <w:color w:val="3F3F3F"/>
          <w:sz w:val="24"/>
          <w:szCs w:val="24"/>
        </w:rPr>
      </w:pPr>
      <w:r w:rsidRPr="00A17187">
        <w:rPr>
          <w:rFonts w:ascii="Times New Roman" w:eastAsia="Times New Roman" w:hAnsi="Times New Roman" w:cs="Times New Roman"/>
          <w:color w:val="3F3F3F"/>
          <w:sz w:val="24"/>
          <w:szCs w:val="24"/>
        </w:rPr>
        <w:tab/>
      </w:r>
      <w:r w:rsidR="009172DC" w:rsidRPr="00A17187">
        <w:rPr>
          <w:rFonts w:ascii="Times New Roman" w:eastAsia="Times New Roman" w:hAnsi="Times New Roman" w:cs="Times New Roman"/>
          <w:color w:val="3F3F3F"/>
          <w:sz w:val="24"/>
          <w:szCs w:val="24"/>
        </w:rPr>
        <w:tab/>
      </w:r>
    </w:p>
    <w:p w14:paraId="43575418" w14:textId="10536554" w:rsidR="009172DC" w:rsidRPr="00A17187" w:rsidRDefault="009172DC" w:rsidP="00DD55B1">
      <w:pPr>
        <w:spacing w:after="0" w:line="240" w:lineRule="auto"/>
        <w:ind w:firstLine="708"/>
        <w:jc w:val="both"/>
        <w:rPr>
          <w:rFonts w:ascii="Times New Roman" w:eastAsia="Times New Roman" w:hAnsi="Times New Roman" w:cs="Times New Roman"/>
          <w:color w:val="3F3F3F"/>
          <w:sz w:val="24"/>
          <w:szCs w:val="24"/>
        </w:rPr>
      </w:pPr>
      <w:r w:rsidRPr="00A17187">
        <w:rPr>
          <w:rFonts w:ascii="Times New Roman" w:eastAsia="Times New Roman" w:hAnsi="Times New Roman" w:cs="Times New Roman"/>
          <w:color w:val="3F3F3F"/>
          <w:sz w:val="24"/>
          <w:szCs w:val="24"/>
        </w:rPr>
        <w:t>În conformitate cu prevederile art. 3 din Legea nr. 260/2008 privind asigurarea obligatorie a locuințelor împotriva cutremurelor, alunecărilor de teren și inundațiilor</w:t>
      </w:r>
      <w:r w:rsidR="0004740F" w:rsidRPr="00A17187">
        <w:rPr>
          <w:rFonts w:ascii="Times New Roman" w:eastAsia="Times New Roman" w:hAnsi="Times New Roman" w:cs="Times New Roman"/>
          <w:color w:val="3F3F3F"/>
          <w:sz w:val="24"/>
          <w:szCs w:val="24"/>
        </w:rPr>
        <w:t>- Republicare</w:t>
      </w:r>
      <w:r w:rsidRPr="00A17187">
        <w:rPr>
          <w:rFonts w:ascii="Times New Roman" w:eastAsia="Times New Roman" w:hAnsi="Times New Roman" w:cs="Times New Roman"/>
          <w:color w:val="3F3F3F"/>
          <w:sz w:val="24"/>
          <w:szCs w:val="24"/>
        </w:rPr>
        <w:t xml:space="preserve">, vă reamintim faptul că </w:t>
      </w:r>
      <w:r w:rsidRPr="00A17187">
        <w:rPr>
          <w:rFonts w:ascii="Times New Roman" w:eastAsia="Times New Roman" w:hAnsi="Times New Roman" w:cs="Times New Roman"/>
          <w:b/>
          <w:bCs/>
          <w:i/>
          <w:iCs/>
          <w:color w:val="3F3F3F"/>
          <w:sz w:val="24"/>
          <w:szCs w:val="24"/>
        </w:rPr>
        <w:t>persoanele fizice și juridice sunt obligate</w:t>
      </w:r>
      <w:r w:rsidRPr="00A17187">
        <w:rPr>
          <w:rFonts w:ascii="Times New Roman" w:eastAsia="Times New Roman" w:hAnsi="Times New Roman" w:cs="Times New Roman"/>
          <w:color w:val="3F3F3F"/>
          <w:sz w:val="24"/>
          <w:szCs w:val="24"/>
        </w:rPr>
        <w:t xml:space="preserve"> să își asigure împotriva dezastrelor naturale toate construcțiile cu destinația de locuință, </w:t>
      </w:r>
      <w:r w:rsidR="00390858" w:rsidRPr="00A17187">
        <w:rPr>
          <w:rFonts w:ascii="Times New Roman" w:eastAsia="Times New Roman" w:hAnsi="Times New Roman" w:cs="Times New Roman"/>
          <w:color w:val="3F3F3F"/>
          <w:sz w:val="24"/>
          <w:szCs w:val="24"/>
        </w:rPr>
        <w:t xml:space="preserve"> înregistrate cu această destinație în evidențele organelor fiscale, </w:t>
      </w:r>
      <w:r w:rsidRPr="00A17187">
        <w:rPr>
          <w:rFonts w:ascii="Times New Roman" w:eastAsia="Times New Roman" w:hAnsi="Times New Roman" w:cs="Times New Roman"/>
          <w:color w:val="3F3F3F"/>
          <w:sz w:val="24"/>
          <w:szCs w:val="24"/>
        </w:rPr>
        <w:t>din mediul urban sau rural, aflate în proprietatea acestora și</w:t>
      </w:r>
      <w:r w:rsidR="00390858" w:rsidRPr="00A17187">
        <w:rPr>
          <w:rFonts w:ascii="Times New Roman" w:eastAsia="Times New Roman" w:hAnsi="Times New Roman" w:cs="Times New Roman"/>
          <w:color w:val="3F3F3F"/>
          <w:sz w:val="24"/>
          <w:szCs w:val="24"/>
        </w:rPr>
        <w:t xml:space="preserve"> pentru care s-a păstrat în fapt destinația de locuință</w:t>
      </w:r>
      <w:r w:rsidRPr="00A17187">
        <w:rPr>
          <w:rFonts w:ascii="Times New Roman" w:eastAsia="Times New Roman" w:hAnsi="Times New Roman" w:cs="Times New Roman"/>
          <w:color w:val="3F3F3F"/>
          <w:sz w:val="24"/>
          <w:szCs w:val="24"/>
        </w:rPr>
        <w:t>.</w:t>
      </w:r>
    </w:p>
    <w:p w14:paraId="084201E0" w14:textId="77777777" w:rsidR="009172DC" w:rsidRPr="00A17187" w:rsidRDefault="009172DC" w:rsidP="009172DC">
      <w:pPr>
        <w:spacing w:after="0" w:line="240" w:lineRule="auto"/>
        <w:jc w:val="both"/>
        <w:rPr>
          <w:rFonts w:ascii="Times New Roman" w:eastAsia="Times New Roman" w:hAnsi="Times New Roman" w:cs="Times New Roman"/>
          <w:color w:val="3F3F3F"/>
          <w:sz w:val="24"/>
          <w:szCs w:val="24"/>
        </w:rPr>
      </w:pPr>
      <w:r w:rsidRPr="00A17187">
        <w:rPr>
          <w:rFonts w:ascii="Times New Roman" w:eastAsia="Times New Roman" w:hAnsi="Times New Roman" w:cs="Times New Roman"/>
          <w:color w:val="3F3F3F"/>
          <w:sz w:val="24"/>
          <w:szCs w:val="24"/>
        </w:rPr>
        <w:t> </w:t>
      </w:r>
    </w:p>
    <w:p w14:paraId="4FE02BA4" w14:textId="599E9957" w:rsidR="009172DC" w:rsidRPr="00A17187" w:rsidRDefault="009172DC" w:rsidP="00DD55B1">
      <w:pPr>
        <w:spacing w:after="0" w:line="240" w:lineRule="auto"/>
        <w:ind w:firstLine="708"/>
        <w:jc w:val="both"/>
        <w:rPr>
          <w:rFonts w:ascii="Times New Roman" w:eastAsia="Times New Roman" w:hAnsi="Times New Roman" w:cs="Times New Roman"/>
          <w:color w:val="3F3F3F"/>
          <w:sz w:val="24"/>
          <w:szCs w:val="24"/>
        </w:rPr>
      </w:pPr>
      <w:r w:rsidRPr="00A17187">
        <w:rPr>
          <w:rFonts w:ascii="Times New Roman" w:eastAsia="Times New Roman" w:hAnsi="Times New Roman" w:cs="Times New Roman"/>
          <w:color w:val="3F3F3F"/>
          <w:sz w:val="24"/>
          <w:szCs w:val="24"/>
        </w:rPr>
        <w:t>Prezenta notificare este valabilă doar dacă până la data prezentei, nu s-a încheiat încă asigurarea obligatorie a locuințelor, în condițiile Legii nr. 260/2008</w:t>
      </w:r>
      <w:r w:rsidR="0004740F" w:rsidRPr="00A17187">
        <w:rPr>
          <w:rFonts w:ascii="Times New Roman" w:eastAsia="Times New Roman" w:hAnsi="Times New Roman" w:cs="Times New Roman"/>
          <w:color w:val="3F3F3F"/>
          <w:sz w:val="24"/>
          <w:szCs w:val="24"/>
        </w:rPr>
        <w:t>- Republicare</w:t>
      </w:r>
      <w:r w:rsidRPr="00A17187">
        <w:rPr>
          <w:rFonts w:ascii="Times New Roman" w:eastAsia="Times New Roman" w:hAnsi="Times New Roman" w:cs="Times New Roman"/>
          <w:color w:val="3F3F3F"/>
          <w:sz w:val="24"/>
          <w:szCs w:val="24"/>
        </w:rPr>
        <w:t>.</w:t>
      </w:r>
    </w:p>
    <w:p w14:paraId="65F71302" w14:textId="6CFFBF5A" w:rsidR="009172DC" w:rsidRPr="00A17187" w:rsidRDefault="009172DC" w:rsidP="00DD55B1">
      <w:pPr>
        <w:spacing w:after="375" w:line="240" w:lineRule="auto"/>
        <w:ind w:firstLine="708"/>
        <w:jc w:val="both"/>
        <w:rPr>
          <w:rFonts w:ascii="Times New Roman" w:eastAsia="Times New Roman" w:hAnsi="Times New Roman" w:cs="Times New Roman"/>
          <w:color w:val="3F3F3F"/>
          <w:sz w:val="24"/>
          <w:szCs w:val="24"/>
        </w:rPr>
      </w:pPr>
      <w:r w:rsidRPr="00A17187">
        <w:rPr>
          <w:rFonts w:ascii="Times New Roman" w:eastAsia="Times New Roman" w:hAnsi="Times New Roman" w:cs="Times New Roman"/>
          <w:color w:val="3F3F3F"/>
          <w:sz w:val="24"/>
          <w:szCs w:val="24"/>
        </w:rPr>
        <w:t>Menționăm că polița de asigurare PAD acoperă </w:t>
      </w:r>
      <w:r w:rsidRPr="00A17187">
        <w:rPr>
          <w:rFonts w:ascii="Times New Roman" w:eastAsia="Times New Roman" w:hAnsi="Times New Roman" w:cs="Times New Roman"/>
          <w:b/>
          <w:bCs/>
          <w:color w:val="3F3F3F"/>
          <w:sz w:val="24"/>
          <w:szCs w:val="24"/>
          <w:u w:val="single"/>
        </w:rPr>
        <w:t>doar dezastrul natural</w:t>
      </w:r>
      <w:r w:rsidRPr="00A17187">
        <w:rPr>
          <w:rFonts w:ascii="Times New Roman" w:eastAsia="Times New Roman" w:hAnsi="Times New Roman" w:cs="Times New Roman"/>
          <w:color w:val="3F3F3F"/>
          <w:sz w:val="24"/>
          <w:szCs w:val="24"/>
        </w:rPr>
        <w:t> – cutremur, alunecare de teren și inundația ca fenomen natural</w:t>
      </w:r>
      <w:r w:rsidR="0069378B" w:rsidRPr="00A17187">
        <w:rPr>
          <w:rFonts w:ascii="Times New Roman" w:eastAsia="Times New Roman" w:hAnsi="Times New Roman" w:cs="Times New Roman"/>
          <w:color w:val="3F3F3F"/>
          <w:sz w:val="24"/>
          <w:szCs w:val="24"/>
        </w:rPr>
        <w:t>.</w:t>
      </w:r>
      <w:r w:rsidRPr="00A17187">
        <w:rPr>
          <w:rFonts w:ascii="Times New Roman" w:eastAsia="Times New Roman" w:hAnsi="Times New Roman" w:cs="Times New Roman"/>
          <w:color w:val="3F3F3F"/>
          <w:sz w:val="24"/>
          <w:szCs w:val="24"/>
        </w:rPr>
        <w:t xml:space="preserve"> </w:t>
      </w:r>
    </w:p>
    <w:p w14:paraId="0BCD3FC4" w14:textId="5FA53C66" w:rsidR="003B6CA1" w:rsidRPr="00A17187" w:rsidRDefault="00D90EBB" w:rsidP="003B6CA1">
      <w:pPr>
        <w:pStyle w:val="Default"/>
        <w:spacing w:after="4"/>
        <w:ind w:firstLine="708"/>
        <w:rPr>
          <w:rFonts w:ascii="Times New Roman" w:hAnsi="Times New Roman" w:cs="Times New Roman"/>
          <w:b/>
          <w:bCs/>
          <w:lang w:val="ro-RO"/>
        </w:rPr>
      </w:pPr>
      <w:r w:rsidRPr="00A17187">
        <w:rPr>
          <w:rFonts w:ascii="Times New Roman" w:hAnsi="Times New Roman" w:cs="Times New Roman"/>
          <w:b/>
          <w:bCs/>
          <w:lang w:val="ro-RO"/>
        </w:rPr>
        <w:t>1. Obligația de a încheia asigurarea PAD:</w:t>
      </w:r>
    </w:p>
    <w:p w14:paraId="003B822A" w14:textId="77777777" w:rsidR="003B6CA1" w:rsidRPr="00A17187" w:rsidRDefault="003B6CA1" w:rsidP="003B6CA1">
      <w:pPr>
        <w:pStyle w:val="Default"/>
        <w:spacing w:after="4"/>
        <w:rPr>
          <w:b/>
          <w:bCs/>
          <w:sz w:val="22"/>
          <w:szCs w:val="22"/>
          <w:lang w:val="ro-RO"/>
        </w:rPr>
      </w:pPr>
    </w:p>
    <w:p w14:paraId="250F56EC" w14:textId="190EBE1B" w:rsidR="00D90EBB" w:rsidRPr="00B1482A" w:rsidRDefault="00D90EBB" w:rsidP="003B6CA1">
      <w:pPr>
        <w:pStyle w:val="Default"/>
        <w:spacing w:after="4"/>
        <w:ind w:firstLine="708"/>
        <w:rPr>
          <w:rFonts w:ascii="Times New Roman" w:hAnsi="Times New Roman" w:cs="Times New Roman"/>
          <w:lang w:val="ro-RO"/>
        </w:rPr>
      </w:pPr>
      <w:r w:rsidRPr="00B1482A">
        <w:rPr>
          <w:rFonts w:ascii="Times New Roman" w:hAnsi="Times New Roman" w:cs="Times New Roman"/>
          <w:lang w:val="ro-RO"/>
        </w:rPr>
        <w:t xml:space="preserve">Toți proprietarii de locuințe trebuie să aibă o poliță de asigurare împotriva dezastrelor naturale (cutremure, alunecări de teren, inundații) </w:t>
      </w:r>
    </w:p>
    <w:p w14:paraId="35C18376" w14:textId="5DD71967" w:rsidR="00D90EBB" w:rsidRPr="00B1482A" w:rsidRDefault="00D90EBB" w:rsidP="003B6CA1">
      <w:pPr>
        <w:pStyle w:val="Default"/>
        <w:ind w:firstLine="708"/>
        <w:rPr>
          <w:rFonts w:ascii="Times New Roman" w:hAnsi="Times New Roman" w:cs="Times New Roman"/>
          <w:lang w:val="ro-RO"/>
        </w:rPr>
      </w:pPr>
      <w:r w:rsidRPr="00B1482A">
        <w:rPr>
          <w:rFonts w:ascii="Times New Roman" w:hAnsi="Times New Roman" w:cs="Times New Roman"/>
          <w:lang w:val="ro-RO"/>
        </w:rPr>
        <w:t xml:space="preserve">În cazul în care nu aveți o astfel de asigurare, riscați să primiți amendă de la </w:t>
      </w:r>
      <w:r w:rsidR="0004740F" w:rsidRPr="00B1482A">
        <w:rPr>
          <w:rFonts w:ascii="Times New Roman" w:hAnsi="Times New Roman" w:cs="Times New Roman"/>
          <w:lang w:val="ro-RO"/>
        </w:rPr>
        <w:t xml:space="preserve">100 </w:t>
      </w:r>
      <w:r w:rsidR="00ED0232" w:rsidRPr="00B1482A">
        <w:rPr>
          <w:rFonts w:ascii="Times New Roman" w:hAnsi="Times New Roman" w:cs="Times New Roman"/>
          <w:lang w:val="ro-RO"/>
        </w:rPr>
        <w:t xml:space="preserve"> la </w:t>
      </w:r>
      <w:r w:rsidRPr="00B1482A">
        <w:rPr>
          <w:rFonts w:ascii="Times New Roman" w:hAnsi="Times New Roman" w:cs="Times New Roman"/>
          <w:lang w:val="ro-RO"/>
        </w:rPr>
        <w:t>500 de lei</w:t>
      </w:r>
      <w:r w:rsidR="00ED0232" w:rsidRPr="00B1482A">
        <w:rPr>
          <w:rFonts w:ascii="Times New Roman" w:hAnsi="Times New Roman" w:cs="Times New Roman"/>
          <w:lang w:val="ro-RO"/>
        </w:rPr>
        <w:t>, conform art. 29 din Legea nr. 260/2008- Republicare</w:t>
      </w:r>
    </w:p>
    <w:p w14:paraId="45603132" w14:textId="65307DF2" w:rsidR="003B6CA1" w:rsidRPr="00B1482A" w:rsidRDefault="003B6CA1" w:rsidP="003B6CA1">
      <w:pPr>
        <w:pStyle w:val="Default"/>
        <w:ind w:firstLine="708"/>
        <w:rPr>
          <w:rFonts w:ascii="Times New Roman" w:hAnsi="Times New Roman" w:cs="Times New Roman"/>
          <w:color w:val="FF0000"/>
          <w:lang w:val="ro-RO"/>
        </w:rPr>
      </w:pPr>
    </w:p>
    <w:p w14:paraId="0E883F8F" w14:textId="1F9688D4" w:rsidR="00AE4B5B" w:rsidRPr="00B1482A" w:rsidRDefault="00AE4B5B" w:rsidP="003B6CA1">
      <w:pPr>
        <w:pStyle w:val="Default"/>
        <w:ind w:firstLine="708"/>
        <w:rPr>
          <w:rFonts w:ascii="Times New Roman" w:hAnsi="Times New Roman" w:cs="Times New Roman"/>
          <w:lang w:val="ro-RO"/>
        </w:rPr>
      </w:pPr>
      <w:r w:rsidRPr="00B1482A">
        <w:rPr>
          <w:rFonts w:ascii="Times New Roman" w:hAnsi="Times New Roman" w:cs="Times New Roman"/>
          <w:lang w:val="ro-RO"/>
        </w:rPr>
        <w:t xml:space="preserve">Asigurarea obligatorie de locuință (PAD) care costă </w:t>
      </w:r>
      <w:r w:rsidR="003640B1" w:rsidRPr="00B1482A">
        <w:rPr>
          <w:rFonts w:ascii="Times New Roman" w:hAnsi="Times New Roman" w:cs="Times New Roman"/>
          <w:lang w:val="ro-RO"/>
        </w:rPr>
        <w:t>130 lei</w:t>
      </w:r>
      <w:r w:rsidRPr="00B1482A">
        <w:rPr>
          <w:rFonts w:ascii="Times New Roman" w:hAnsi="Times New Roman" w:cs="Times New Roman"/>
          <w:lang w:val="ro-RO"/>
        </w:rPr>
        <w:t xml:space="preserve"> sau </w:t>
      </w:r>
      <w:r w:rsidR="003640B1" w:rsidRPr="00B1482A">
        <w:rPr>
          <w:rFonts w:ascii="Times New Roman" w:hAnsi="Times New Roman" w:cs="Times New Roman"/>
          <w:lang w:val="ro-RO"/>
        </w:rPr>
        <w:t>50 lei</w:t>
      </w:r>
      <w:r w:rsidRPr="00B1482A">
        <w:rPr>
          <w:rFonts w:ascii="Times New Roman" w:hAnsi="Times New Roman" w:cs="Times New Roman"/>
          <w:lang w:val="ro-RO"/>
        </w:rPr>
        <w:t xml:space="preserve">  acoperă trei riscuri standard: inundații, cutremure și alunecări de teren</w:t>
      </w:r>
      <w:r w:rsidR="00ED0232" w:rsidRPr="00B1482A">
        <w:rPr>
          <w:rFonts w:ascii="Times New Roman" w:hAnsi="Times New Roman" w:cs="Times New Roman"/>
          <w:lang w:val="ro-RO"/>
        </w:rPr>
        <w:t xml:space="preserve"> ca fenomen natural</w:t>
      </w:r>
      <w:r w:rsidRPr="00B1482A">
        <w:rPr>
          <w:rFonts w:ascii="Times New Roman" w:hAnsi="Times New Roman" w:cs="Times New Roman"/>
          <w:lang w:val="ro-RO"/>
        </w:rPr>
        <w:t xml:space="preserve">. </w:t>
      </w:r>
    </w:p>
    <w:p w14:paraId="761C617A" w14:textId="1BAAD77B" w:rsidR="00AE4B5B" w:rsidRPr="00B1482A" w:rsidRDefault="00AE4B5B" w:rsidP="003B6CA1">
      <w:pPr>
        <w:pStyle w:val="Default"/>
        <w:ind w:firstLine="708"/>
        <w:rPr>
          <w:rFonts w:ascii="Times New Roman" w:hAnsi="Times New Roman" w:cs="Times New Roman"/>
          <w:lang w:val="ro-RO"/>
        </w:rPr>
      </w:pPr>
      <w:r w:rsidRPr="00B1482A">
        <w:rPr>
          <w:rFonts w:ascii="Times New Roman" w:hAnsi="Times New Roman" w:cs="Times New Roman"/>
          <w:lang w:val="ro-RO"/>
        </w:rPr>
        <w:t>Suma asigurat</w:t>
      </w:r>
      <w:r w:rsidR="003640B1" w:rsidRPr="00B1482A">
        <w:rPr>
          <w:rFonts w:ascii="Times New Roman" w:hAnsi="Times New Roman" w:cs="Times New Roman"/>
          <w:lang w:val="ro-RO"/>
        </w:rPr>
        <w:t>ă obligatoriu,</w:t>
      </w:r>
      <w:r w:rsidRPr="00B1482A">
        <w:rPr>
          <w:rFonts w:ascii="Times New Roman" w:hAnsi="Times New Roman" w:cs="Times New Roman"/>
          <w:lang w:val="ro-RO"/>
        </w:rPr>
        <w:t xml:space="preserve"> este:</w:t>
      </w:r>
    </w:p>
    <w:p w14:paraId="08FC6EBB" w14:textId="54C46D7F" w:rsidR="00AE4B5B" w:rsidRPr="00A17187" w:rsidRDefault="00AE4B5B" w:rsidP="003B6CA1">
      <w:pPr>
        <w:pStyle w:val="Default"/>
        <w:ind w:firstLine="708"/>
        <w:rPr>
          <w:rFonts w:ascii="Times New Roman" w:hAnsi="Times New Roman" w:cs="Times New Roman"/>
          <w:lang w:val="ro-RO"/>
        </w:rPr>
      </w:pPr>
      <w:r w:rsidRPr="00B1482A">
        <w:rPr>
          <w:rFonts w:ascii="Times New Roman" w:hAnsi="Times New Roman" w:cs="Times New Roman"/>
          <w:lang w:val="ro-RO"/>
        </w:rPr>
        <w:t>- 10</w:t>
      </w:r>
      <w:r w:rsidR="003640B1" w:rsidRPr="00B1482A">
        <w:rPr>
          <w:rFonts w:ascii="Times New Roman" w:hAnsi="Times New Roman" w:cs="Times New Roman"/>
          <w:lang w:val="ro-RO"/>
        </w:rPr>
        <w:t>0</w:t>
      </w:r>
      <w:r w:rsidRPr="00B1482A">
        <w:rPr>
          <w:rFonts w:ascii="Times New Roman" w:hAnsi="Times New Roman" w:cs="Times New Roman"/>
          <w:lang w:val="ro-RO"/>
        </w:rPr>
        <w:t xml:space="preserve">.000 </w:t>
      </w:r>
      <w:r w:rsidR="003640B1" w:rsidRPr="00B1482A">
        <w:rPr>
          <w:rFonts w:ascii="Times New Roman" w:hAnsi="Times New Roman" w:cs="Times New Roman"/>
          <w:lang w:val="ro-RO"/>
        </w:rPr>
        <w:t>lei</w:t>
      </w:r>
      <w:r w:rsidRPr="00B1482A">
        <w:rPr>
          <w:rFonts w:ascii="Times New Roman" w:hAnsi="Times New Roman" w:cs="Times New Roman"/>
          <w:lang w:val="ro-RO"/>
        </w:rPr>
        <w:t xml:space="preserve"> </w:t>
      </w:r>
      <w:r w:rsidR="003640B1" w:rsidRPr="00B1482A">
        <w:rPr>
          <w:rFonts w:ascii="Times New Roman" w:hAnsi="Times New Roman" w:cs="Times New Roman"/>
          <w:lang w:val="ro-RO"/>
        </w:rPr>
        <w:t>î</w:t>
      </w:r>
      <w:r w:rsidRPr="00B1482A">
        <w:rPr>
          <w:rFonts w:ascii="Times New Roman" w:hAnsi="Times New Roman" w:cs="Times New Roman"/>
          <w:lang w:val="ro-RO"/>
        </w:rPr>
        <w:t>n cazul asigurării PAD de 1</w:t>
      </w:r>
      <w:r w:rsidR="003640B1" w:rsidRPr="00B1482A">
        <w:rPr>
          <w:rFonts w:ascii="Times New Roman" w:hAnsi="Times New Roman" w:cs="Times New Roman"/>
          <w:lang w:val="ro-RO"/>
        </w:rPr>
        <w:t>30 lei</w:t>
      </w:r>
      <w:r w:rsidR="00FF33CE" w:rsidRPr="00B1482A">
        <w:rPr>
          <w:rFonts w:ascii="Times New Roman" w:hAnsi="Times New Roman" w:cs="Times New Roman"/>
          <w:lang w:val="ro-RO"/>
        </w:rPr>
        <w:t xml:space="preserve"> (pentru fiecare locuință de tip </w:t>
      </w:r>
      <w:r w:rsidR="00FF33CE" w:rsidRPr="00A17187">
        <w:rPr>
          <w:rFonts w:ascii="Times New Roman" w:hAnsi="Times New Roman" w:cs="Times New Roman"/>
          <w:lang w:val="ro-RO"/>
        </w:rPr>
        <w:t>A</w:t>
      </w:r>
      <w:r w:rsidR="00BC270E" w:rsidRPr="00A17187">
        <w:rPr>
          <w:rFonts w:ascii="Times New Roman" w:hAnsi="Times New Roman" w:cs="Times New Roman"/>
          <w:vertAlign w:val="superscript"/>
          <w:lang w:val="ro-RO"/>
        </w:rPr>
        <w:t>1</w:t>
      </w:r>
      <w:r w:rsidR="00BC270E" w:rsidRPr="00A17187">
        <w:rPr>
          <w:rFonts w:ascii="Times New Roman" w:hAnsi="Times New Roman" w:cs="Times New Roman"/>
          <w:lang w:val="ro-RO"/>
        </w:rPr>
        <w:t>)</w:t>
      </w:r>
    </w:p>
    <w:p w14:paraId="4A2B9A75" w14:textId="017F8014" w:rsidR="004B245A" w:rsidRPr="00A17187" w:rsidRDefault="00AE4B5B" w:rsidP="003B6CA1">
      <w:pPr>
        <w:pStyle w:val="Default"/>
        <w:ind w:firstLine="708"/>
        <w:rPr>
          <w:rFonts w:ascii="Times New Roman" w:hAnsi="Times New Roman" w:cs="Times New Roman"/>
          <w:lang w:val="ro-RO"/>
        </w:rPr>
      </w:pPr>
      <w:r w:rsidRPr="00A17187">
        <w:rPr>
          <w:rFonts w:ascii="Times New Roman" w:hAnsi="Times New Roman" w:cs="Times New Roman"/>
          <w:lang w:val="ro-RO"/>
        </w:rPr>
        <w:t xml:space="preserve">- </w:t>
      </w:r>
      <w:r w:rsidR="003640B1" w:rsidRPr="00A17187">
        <w:rPr>
          <w:rFonts w:ascii="Times New Roman" w:hAnsi="Times New Roman" w:cs="Times New Roman"/>
          <w:lang w:val="ro-RO"/>
        </w:rPr>
        <w:t xml:space="preserve">  5</w:t>
      </w:r>
      <w:r w:rsidRPr="00A17187">
        <w:rPr>
          <w:rFonts w:ascii="Times New Roman" w:hAnsi="Times New Roman" w:cs="Times New Roman"/>
          <w:lang w:val="ro-RO"/>
        </w:rPr>
        <w:t xml:space="preserve">0.000 </w:t>
      </w:r>
      <w:r w:rsidR="003640B1" w:rsidRPr="00A17187">
        <w:rPr>
          <w:rFonts w:ascii="Times New Roman" w:hAnsi="Times New Roman" w:cs="Times New Roman"/>
          <w:lang w:val="ro-RO"/>
        </w:rPr>
        <w:t>lei î</w:t>
      </w:r>
      <w:r w:rsidRPr="00A17187">
        <w:rPr>
          <w:rFonts w:ascii="Times New Roman" w:hAnsi="Times New Roman" w:cs="Times New Roman"/>
          <w:lang w:val="ro-RO"/>
        </w:rPr>
        <w:t xml:space="preserve">n cazul asigurării PAD de </w:t>
      </w:r>
      <w:r w:rsidR="003640B1" w:rsidRPr="00A17187">
        <w:rPr>
          <w:rFonts w:ascii="Times New Roman" w:hAnsi="Times New Roman" w:cs="Times New Roman"/>
          <w:lang w:val="ro-RO"/>
        </w:rPr>
        <w:t>50 lei</w:t>
      </w:r>
      <w:r w:rsidR="00FF33CE" w:rsidRPr="00A17187">
        <w:rPr>
          <w:rFonts w:ascii="Times New Roman" w:hAnsi="Times New Roman" w:cs="Times New Roman"/>
          <w:lang w:val="ro-RO"/>
        </w:rPr>
        <w:t xml:space="preserve"> (pentru fiecare locuință de tip B</w:t>
      </w:r>
      <w:r w:rsidR="00BC270E" w:rsidRPr="00A17187">
        <w:rPr>
          <w:rFonts w:ascii="Times New Roman" w:hAnsi="Times New Roman" w:cs="Times New Roman"/>
          <w:vertAlign w:val="superscript"/>
          <w:lang w:val="ro-RO"/>
        </w:rPr>
        <w:t>2</w:t>
      </w:r>
      <w:r w:rsidR="00BC270E" w:rsidRPr="00A17187">
        <w:rPr>
          <w:rFonts w:ascii="Times New Roman" w:hAnsi="Times New Roman" w:cs="Times New Roman"/>
          <w:lang w:val="ro-RO"/>
        </w:rPr>
        <w:t>)</w:t>
      </w:r>
    </w:p>
    <w:p w14:paraId="16C2DBCA" w14:textId="77777777" w:rsidR="00BC270E" w:rsidRPr="00A17187" w:rsidRDefault="00BC270E" w:rsidP="003B6CA1">
      <w:pPr>
        <w:pStyle w:val="Default"/>
        <w:ind w:firstLine="708"/>
        <w:rPr>
          <w:rFonts w:ascii="Times New Roman" w:hAnsi="Times New Roman" w:cs="Times New Roman"/>
          <w:lang w:val="ro-RO"/>
        </w:rPr>
      </w:pPr>
    </w:p>
    <w:p w14:paraId="7AA2D074" w14:textId="3A0C3A83" w:rsidR="00BC270E" w:rsidRPr="00A17187" w:rsidRDefault="00BC270E" w:rsidP="003B6CA1">
      <w:pPr>
        <w:pStyle w:val="Default"/>
        <w:ind w:firstLine="708"/>
        <w:rPr>
          <w:rFonts w:ascii="Times New Roman" w:hAnsi="Times New Roman" w:cs="Times New Roman"/>
          <w:i/>
          <w:iCs/>
          <w:sz w:val="20"/>
          <w:szCs w:val="20"/>
          <w:lang w:val="ro-RO"/>
        </w:rPr>
      </w:pPr>
      <w:r w:rsidRPr="00A17187">
        <w:rPr>
          <w:rFonts w:ascii="Times New Roman" w:hAnsi="Times New Roman" w:cs="Times New Roman"/>
          <w:vertAlign w:val="superscript"/>
          <w:lang w:val="ro-RO"/>
        </w:rPr>
        <w:t xml:space="preserve">1 </w:t>
      </w:r>
      <w:r w:rsidRPr="00A17187">
        <w:rPr>
          <w:rFonts w:ascii="Times New Roman" w:hAnsi="Times New Roman" w:cs="Times New Roman"/>
          <w:sz w:val="20"/>
          <w:szCs w:val="20"/>
          <w:lang w:val="ro-RO"/>
        </w:rPr>
        <w:t xml:space="preserve">tip A - </w:t>
      </w:r>
      <w:r w:rsidRPr="00A17187">
        <w:rPr>
          <w:rFonts w:ascii="Times New Roman" w:hAnsi="Times New Roman" w:cs="Times New Roman"/>
          <w:i/>
          <w:iCs/>
          <w:sz w:val="20"/>
          <w:szCs w:val="20"/>
          <w:lang w:val="ro-RO"/>
        </w:rPr>
        <w:t>construcția cu structura de rezistență din beton armat, metal ori lemn sau cu pereți exteriori din piatră, cărămidă arsă, lemn ori din orice alte materiale rezultate în urma unui tratament termic și/sau chimic;</w:t>
      </w:r>
    </w:p>
    <w:p w14:paraId="1392F451" w14:textId="3C4786DC" w:rsidR="00AE4B5B" w:rsidRPr="00A17187" w:rsidRDefault="00BC270E" w:rsidP="003B6CA1">
      <w:pPr>
        <w:pStyle w:val="Default"/>
        <w:ind w:firstLine="708"/>
        <w:rPr>
          <w:rFonts w:ascii="Times New Roman" w:hAnsi="Times New Roman" w:cs="Times New Roman"/>
          <w:sz w:val="20"/>
          <w:szCs w:val="20"/>
          <w:lang w:val="ro-RO"/>
        </w:rPr>
      </w:pPr>
      <w:r w:rsidRPr="00A17187">
        <w:rPr>
          <w:rFonts w:ascii="Times New Roman" w:hAnsi="Times New Roman" w:cs="Times New Roman"/>
          <w:vertAlign w:val="superscript"/>
          <w:lang w:val="ro-RO"/>
        </w:rPr>
        <w:t xml:space="preserve">2 </w:t>
      </w:r>
      <w:r w:rsidRPr="00A17187">
        <w:rPr>
          <w:rFonts w:ascii="Times New Roman" w:hAnsi="Times New Roman" w:cs="Times New Roman"/>
          <w:sz w:val="20"/>
          <w:szCs w:val="20"/>
          <w:lang w:val="ro-RO"/>
        </w:rPr>
        <w:t xml:space="preserve">tip B - </w:t>
      </w:r>
      <w:r w:rsidR="00EE02F1" w:rsidRPr="00A17187">
        <w:rPr>
          <w:rFonts w:ascii="Times New Roman" w:hAnsi="Times New Roman" w:cs="Times New Roman"/>
          <w:i/>
          <w:iCs/>
          <w:sz w:val="20"/>
          <w:szCs w:val="20"/>
          <w:lang w:val="ro-RO"/>
        </w:rPr>
        <w:t>construcția</w:t>
      </w:r>
      <w:r w:rsidRPr="00A17187">
        <w:rPr>
          <w:rFonts w:ascii="Times New Roman" w:hAnsi="Times New Roman" w:cs="Times New Roman"/>
          <w:i/>
          <w:iCs/>
          <w:sz w:val="20"/>
          <w:szCs w:val="20"/>
          <w:lang w:val="ro-RO"/>
        </w:rPr>
        <w:t xml:space="preserve"> cu </w:t>
      </w:r>
      <w:r w:rsidR="00EE02F1" w:rsidRPr="00A17187">
        <w:rPr>
          <w:rFonts w:ascii="Times New Roman" w:hAnsi="Times New Roman" w:cs="Times New Roman"/>
          <w:i/>
          <w:iCs/>
          <w:sz w:val="20"/>
          <w:szCs w:val="20"/>
          <w:lang w:val="ro-RO"/>
        </w:rPr>
        <w:t>pereți</w:t>
      </w:r>
      <w:r w:rsidRPr="00A17187">
        <w:rPr>
          <w:rFonts w:ascii="Times New Roman" w:hAnsi="Times New Roman" w:cs="Times New Roman"/>
          <w:i/>
          <w:iCs/>
          <w:sz w:val="20"/>
          <w:szCs w:val="20"/>
          <w:lang w:val="ro-RO"/>
        </w:rPr>
        <w:t xml:space="preserve"> exteriori din cărămidă nearsă sau din orice alte materiale nesupuse unui tratament termic </w:t>
      </w:r>
      <w:r w:rsidR="00EE02F1" w:rsidRPr="00A17187">
        <w:rPr>
          <w:rFonts w:ascii="Times New Roman" w:hAnsi="Times New Roman" w:cs="Times New Roman"/>
          <w:i/>
          <w:iCs/>
          <w:sz w:val="20"/>
          <w:szCs w:val="20"/>
          <w:lang w:val="ro-RO"/>
        </w:rPr>
        <w:t>și</w:t>
      </w:r>
      <w:r w:rsidRPr="00A17187">
        <w:rPr>
          <w:rFonts w:ascii="Times New Roman" w:hAnsi="Times New Roman" w:cs="Times New Roman"/>
          <w:i/>
          <w:iCs/>
          <w:sz w:val="20"/>
          <w:szCs w:val="20"/>
          <w:lang w:val="ro-RO"/>
        </w:rPr>
        <w:t>/sau chimic</w:t>
      </w:r>
      <w:r w:rsidRPr="00A17187">
        <w:rPr>
          <w:rFonts w:ascii="Times New Roman" w:hAnsi="Times New Roman" w:cs="Times New Roman"/>
          <w:sz w:val="20"/>
          <w:szCs w:val="20"/>
          <w:lang w:val="ro-RO"/>
        </w:rPr>
        <w:t>;</w:t>
      </w:r>
    </w:p>
    <w:p w14:paraId="7F5CA73E" w14:textId="77777777" w:rsidR="00BC270E" w:rsidRPr="00A17187" w:rsidRDefault="00BC270E" w:rsidP="003B6CA1">
      <w:pPr>
        <w:pStyle w:val="Default"/>
        <w:ind w:firstLine="708"/>
        <w:rPr>
          <w:rFonts w:ascii="Times New Roman" w:hAnsi="Times New Roman" w:cs="Times New Roman"/>
          <w:sz w:val="20"/>
          <w:szCs w:val="20"/>
          <w:lang w:val="ro-RO"/>
        </w:rPr>
      </w:pPr>
    </w:p>
    <w:p w14:paraId="51A9AFB4" w14:textId="77777777" w:rsidR="003B6CA1" w:rsidRPr="00A17187" w:rsidRDefault="00D90EBB" w:rsidP="004B245A">
      <w:pPr>
        <w:pStyle w:val="Default"/>
        <w:spacing w:after="4"/>
        <w:ind w:firstLine="708"/>
        <w:rPr>
          <w:rFonts w:ascii="Times New Roman" w:hAnsi="Times New Roman" w:cs="Times New Roman"/>
          <w:b/>
          <w:bCs/>
          <w:lang w:val="ro-RO"/>
        </w:rPr>
      </w:pPr>
      <w:r w:rsidRPr="00A17187">
        <w:rPr>
          <w:rFonts w:ascii="Times New Roman" w:hAnsi="Times New Roman" w:cs="Times New Roman"/>
          <w:b/>
          <w:bCs/>
          <w:lang w:val="ro-RO"/>
        </w:rPr>
        <w:t>2. Reînnoirea la timp a poliței de asigurare PAD:</w:t>
      </w:r>
    </w:p>
    <w:p w14:paraId="0A9FF0FC" w14:textId="77777777" w:rsidR="003B6CA1" w:rsidRPr="00A17187" w:rsidRDefault="003B6CA1" w:rsidP="003B6CA1">
      <w:pPr>
        <w:pStyle w:val="Default"/>
        <w:ind w:firstLine="708"/>
        <w:rPr>
          <w:rFonts w:ascii="Courier New" w:hAnsi="Courier New" w:cs="Courier New"/>
          <w:sz w:val="20"/>
          <w:szCs w:val="20"/>
          <w:lang w:val="ro-RO"/>
        </w:rPr>
      </w:pPr>
    </w:p>
    <w:p w14:paraId="496D1E96" w14:textId="78C180F7" w:rsidR="00D90EBB" w:rsidRPr="00A17187" w:rsidRDefault="00D90EBB" w:rsidP="003B6CA1">
      <w:pPr>
        <w:pStyle w:val="Default"/>
        <w:ind w:firstLine="708"/>
        <w:rPr>
          <w:rFonts w:ascii="Times New Roman" w:hAnsi="Times New Roman" w:cs="Times New Roman"/>
          <w:lang w:val="ro-RO"/>
        </w:rPr>
      </w:pPr>
      <w:r w:rsidRPr="00A17187">
        <w:rPr>
          <w:rFonts w:ascii="Courier New" w:hAnsi="Courier New" w:cs="Courier New"/>
          <w:sz w:val="20"/>
          <w:szCs w:val="20"/>
          <w:lang w:val="ro-RO"/>
        </w:rPr>
        <w:t xml:space="preserve"> </w:t>
      </w:r>
      <w:r w:rsidRPr="00A17187">
        <w:rPr>
          <w:rFonts w:ascii="Times New Roman" w:hAnsi="Times New Roman" w:cs="Times New Roman"/>
          <w:lang w:val="ro-RO"/>
        </w:rPr>
        <w:t>Asigurarea PAD trebuie reînnoită anual. Vă rugăm să verificați data de expirare a poliței și să vă asigurați că o reînnoiți la timp pentru a evita sancțiuni</w:t>
      </w:r>
      <w:r w:rsidR="003B6CA1" w:rsidRPr="00A17187">
        <w:rPr>
          <w:rFonts w:ascii="Times New Roman" w:hAnsi="Times New Roman" w:cs="Times New Roman"/>
          <w:lang w:val="ro-RO"/>
        </w:rPr>
        <w:t>le</w:t>
      </w:r>
      <w:r w:rsidRPr="00A17187">
        <w:rPr>
          <w:rFonts w:ascii="Times New Roman" w:hAnsi="Times New Roman" w:cs="Times New Roman"/>
          <w:lang w:val="ro-RO"/>
        </w:rPr>
        <w:t xml:space="preserve">. </w:t>
      </w:r>
    </w:p>
    <w:p w14:paraId="7A3B3AA1" w14:textId="77777777" w:rsidR="00D90EBB" w:rsidRPr="00A17187" w:rsidRDefault="00D90EBB" w:rsidP="003B6CA1">
      <w:pPr>
        <w:pStyle w:val="Default"/>
        <w:rPr>
          <w:rFonts w:ascii="Times New Roman" w:hAnsi="Times New Roman" w:cs="Times New Roman"/>
          <w:lang w:val="ro-RO"/>
        </w:rPr>
      </w:pPr>
    </w:p>
    <w:p w14:paraId="6C4A49F5" w14:textId="070A3C92" w:rsidR="003B6CA1" w:rsidRPr="00A17187" w:rsidRDefault="00D90EBB" w:rsidP="003B6CA1">
      <w:pPr>
        <w:pStyle w:val="Default"/>
        <w:ind w:firstLine="708"/>
        <w:rPr>
          <w:rFonts w:ascii="Times New Roman" w:hAnsi="Times New Roman" w:cs="Times New Roman"/>
          <w:lang w:val="ro-RO"/>
        </w:rPr>
      </w:pPr>
      <w:r w:rsidRPr="00A17187">
        <w:rPr>
          <w:rFonts w:ascii="Times New Roman" w:hAnsi="Times New Roman" w:cs="Times New Roman"/>
          <w:lang w:val="ro-RO"/>
        </w:rPr>
        <w:t xml:space="preserve">Pentru a verifica dacă locuința pe care o dețineți este asigurată, puteți accesa linkul </w:t>
      </w:r>
      <w:hyperlink r:id="rId12" w:history="1">
        <w:r w:rsidR="003B6CA1" w:rsidRPr="00A17187">
          <w:rPr>
            <w:rStyle w:val="Hyperlink"/>
            <w:rFonts w:ascii="Times New Roman" w:hAnsi="Times New Roman" w:cs="Times New Roman"/>
            <w:lang w:val="ro-RO"/>
          </w:rPr>
          <w:t>https://www.paidromania.ro/myPad/flow/</w:t>
        </w:r>
      </w:hyperlink>
      <w:r w:rsidRPr="00A17187">
        <w:rPr>
          <w:rFonts w:ascii="Times New Roman" w:hAnsi="Times New Roman" w:cs="Times New Roman"/>
          <w:lang w:val="ro-RO"/>
        </w:rPr>
        <w:t xml:space="preserve"> </w:t>
      </w:r>
    </w:p>
    <w:p w14:paraId="447456DA" w14:textId="77777777" w:rsidR="003B6CA1" w:rsidRPr="00A17187" w:rsidRDefault="003B6CA1" w:rsidP="00D90EBB">
      <w:pPr>
        <w:pStyle w:val="Default"/>
        <w:rPr>
          <w:rFonts w:ascii="Times New Roman" w:hAnsi="Times New Roman" w:cs="Times New Roman"/>
          <w:lang w:val="ro-RO"/>
        </w:rPr>
      </w:pPr>
    </w:p>
    <w:p w14:paraId="733951DB" w14:textId="23575280" w:rsidR="00D90EBB" w:rsidRPr="00A17187" w:rsidRDefault="00D90EBB" w:rsidP="00D90EBB">
      <w:pPr>
        <w:spacing w:after="375" w:line="240" w:lineRule="auto"/>
        <w:ind w:firstLine="708"/>
        <w:jc w:val="both"/>
        <w:rPr>
          <w:rFonts w:ascii="Times New Roman" w:eastAsia="Times New Roman" w:hAnsi="Times New Roman" w:cs="Times New Roman"/>
          <w:color w:val="3F3F3F"/>
          <w:sz w:val="24"/>
          <w:szCs w:val="24"/>
        </w:rPr>
      </w:pPr>
      <w:r w:rsidRPr="00A17187">
        <w:rPr>
          <w:rFonts w:ascii="Times New Roman" w:hAnsi="Times New Roman" w:cs="Times New Roman"/>
          <w:sz w:val="24"/>
          <w:szCs w:val="24"/>
        </w:rPr>
        <w:t>Vă mulțumim pentru colaborare și pentru responsabilitatea de care dați dovadă în protejarea locuințelor dumneavoastră împotriva dezastrelor naturale.</w:t>
      </w:r>
    </w:p>
    <w:p w14:paraId="5330F8C3" w14:textId="4B83B83E" w:rsidR="00D90EBB" w:rsidRDefault="009172DC" w:rsidP="00DD55B1">
      <w:pPr>
        <w:spacing w:after="0" w:line="240" w:lineRule="auto"/>
        <w:ind w:firstLine="435"/>
        <w:jc w:val="both"/>
        <w:rPr>
          <w:rFonts w:ascii="Times New Roman" w:eastAsia="Times New Roman" w:hAnsi="Times New Roman" w:cs="Times New Roman"/>
          <w:color w:val="3F3F3F"/>
          <w:sz w:val="24"/>
          <w:szCs w:val="24"/>
        </w:rPr>
      </w:pPr>
      <w:r w:rsidRPr="00B1482A">
        <w:rPr>
          <w:rFonts w:ascii="Times New Roman" w:eastAsia="Times New Roman" w:hAnsi="Times New Roman" w:cs="Times New Roman"/>
          <w:color w:val="3F3F3F"/>
          <w:sz w:val="24"/>
          <w:szCs w:val="24"/>
        </w:rPr>
        <w:t xml:space="preserve">Vă rugăm să procedați la îndeplinirea obligației de încheiere a </w:t>
      </w:r>
      <w:r w:rsidR="00B1482A">
        <w:rPr>
          <w:rFonts w:ascii="Times New Roman" w:eastAsia="Times New Roman" w:hAnsi="Times New Roman" w:cs="Times New Roman"/>
          <w:color w:val="3F3F3F"/>
          <w:sz w:val="24"/>
          <w:szCs w:val="24"/>
        </w:rPr>
        <w:t>contractelor</w:t>
      </w:r>
      <w:r w:rsidRPr="00B1482A">
        <w:rPr>
          <w:rFonts w:ascii="Times New Roman" w:eastAsia="Times New Roman" w:hAnsi="Times New Roman" w:cs="Times New Roman"/>
          <w:color w:val="3F3F3F"/>
          <w:sz w:val="24"/>
          <w:szCs w:val="24"/>
        </w:rPr>
        <w:t xml:space="preserve"> de asigurare obligatorie a locuințelor, având în vedere faptul că, în conformitate cu prevederile art. 29 alin. 1 și alin. 2 din Legea nr. 260/2008</w:t>
      </w:r>
      <w:r w:rsidR="00410160" w:rsidRPr="00B1482A">
        <w:rPr>
          <w:rFonts w:ascii="Times New Roman" w:eastAsia="Times New Roman" w:hAnsi="Times New Roman" w:cs="Times New Roman"/>
          <w:color w:val="3F3F3F"/>
          <w:sz w:val="24"/>
          <w:szCs w:val="24"/>
        </w:rPr>
        <w:t>-Republicare</w:t>
      </w:r>
      <w:r w:rsidRPr="00B1482A">
        <w:rPr>
          <w:rFonts w:ascii="Times New Roman" w:eastAsia="Times New Roman" w:hAnsi="Times New Roman" w:cs="Times New Roman"/>
          <w:color w:val="3F3F3F"/>
          <w:sz w:val="24"/>
          <w:szCs w:val="24"/>
        </w:rPr>
        <w:t>, constituie contravenții nerespectarea de către persoanele fizice sau juridice a obligației de asigurare a locuințelor</w:t>
      </w:r>
      <w:r w:rsidR="00D90EBB" w:rsidRPr="00B1482A">
        <w:rPr>
          <w:rFonts w:ascii="Times New Roman" w:eastAsia="Times New Roman" w:hAnsi="Times New Roman" w:cs="Times New Roman"/>
          <w:color w:val="3F3F3F"/>
          <w:sz w:val="24"/>
          <w:szCs w:val="24"/>
        </w:rPr>
        <w:t>.</w:t>
      </w:r>
    </w:p>
    <w:p w14:paraId="162E2C8B" w14:textId="77777777" w:rsidR="00673CF4" w:rsidRDefault="00673CF4" w:rsidP="00DD55B1">
      <w:pPr>
        <w:spacing w:after="0" w:line="240" w:lineRule="auto"/>
        <w:ind w:firstLine="435"/>
        <w:jc w:val="both"/>
        <w:rPr>
          <w:rFonts w:ascii="Times New Roman" w:eastAsia="Times New Roman" w:hAnsi="Times New Roman" w:cs="Times New Roman"/>
          <w:color w:val="3F3F3F"/>
          <w:sz w:val="24"/>
          <w:szCs w:val="24"/>
        </w:rPr>
      </w:pPr>
    </w:p>
    <w:sectPr w:rsidR="00673CF4" w:rsidSect="00AA3972">
      <w:footerReference w:type="default" r:id="rId13"/>
      <w:pgSz w:w="11906" w:h="16838" w:code="9"/>
      <w:pgMar w:top="142" w:right="1016" w:bottom="90" w:left="1134" w:header="709" w:footer="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CCEDC" w14:textId="77777777" w:rsidR="005D1504" w:rsidRPr="00A17187" w:rsidRDefault="005D1504" w:rsidP="00FA694D">
      <w:pPr>
        <w:spacing w:after="0" w:line="240" w:lineRule="auto"/>
      </w:pPr>
      <w:r w:rsidRPr="00A17187">
        <w:separator/>
      </w:r>
    </w:p>
  </w:endnote>
  <w:endnote w:type="continuationSeparator" w:id="0">
    <w:p w14:paraId="335AB355" w14:textId="77777777" w:rsidR="005D1504" w:rsidRPr="00A17187" w:rsidRDefault="005D1504" w:rsidP="00FA694D">
      <w:pPr>
        <w:spacing w:after="0" w:line="240" w:lineRule="auto"/>
      </w:pPr>
      <w:r w:rsidRPr="00A171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Cooper BlkHd BT">
    <w:altName w:val="Times New Roman"/>
    <w:charset w:val="00"/>
    <w:family w:val="roman"/>
    <w:pitch w:val="variable"/>
    <w:sig w:usb0="00000087" w:usb1="00000000" w:usb2="00000000" w:usb3="00000000" w:csb0="0000001B" w:csb1="00000000"/>
  </w:font>
  <w:font w:name="Last Uniform">
    <w:altName w:val="Times New Roman"/>
    <w:charset w:val="00"/>
    <w:family w:val="auto"/>
    <w:pitch w:val="variable"/>
    <w:sig w:usb0="00000003" w:usb1="00000000" w:usb2="00000000" w:usb3="00000000" w:csb0="00000001" w:csb1="00000000"/>
  </w:font>
  <w:font w:name="Nunito Sans">
    <w:altName w:val="Times New Roman"/>
    <w:charset w:val="00"/>
    <w:family w:val="auto"/>
    <w:pitch w:val="variable"/>
    <w:sig w:usb0="00000001" w:usb1="5000204B"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50652"/>
      <w:docPartObj>
        <w:docPartGallery w:val="Page Numbers (Bottom of Page)"/>
        <w:docPartUnique/>
      </w:docPartObj>
    </w:sdtPr>
    <w:sdtEndPr/>
    <w:sdtContent>
      <w:p w14:paraId="21B397AD" w14:textId="77777777" w:rsidR="00FA694D" w:rsidRPr="00A17187" w:rsidRDefault="00FA694D">
        <w:pPr>
          <w:pStyle w:val="Subsol"/>
          <w:jc w:val="right"/>
        </w:pPr>
        <w:r w:rsidRPr="00A17187">
          <w:fldChar w:fldCharType="begin"/>
        </w:r>
        <w:r w:rsidRPr="00A17187">
          <w:instrText xml:space="preserve"> PAGE   \* MERGEFORMAT </w:instrText>
        </w:r>
        <w:r w:rsidRPr="00A17187">
          <w:fldChar w:fldCharType="separate"/>
        </w:r>
        <w:r w:rsidR="00C73A99">
          <w:rPr>
            <w:noProof/>
          </w:rPr>
          <w:t>1</w:t>
        </w:r>
        <w:r w:rsidRPr="00A17187">
          <w:fldChar w:fldCharType="end"/>
        </w:r>
      </w:p>
    </w:sdtContent>
  </w:sdt>
  <w:p w14:paraId="01CE87B1" w14:textId="77777777" w:rsidR="00FA694D" w:rsidRPr="00A17187" w:rsidRDefault="00FA694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08D6B" w14:textId="77777777" w:rsidR="005D1504" w:rsidRPr="00A17187" w:rsidRDefault="005D1504" w:rsidP="00FA694D">
      <w:pPr>
        <w:spacing w:after="0" w:line="240" w:lineRule="auto"/>
      </w:pPr>
      <w:r w:rsidRPr="00A17187">
        <w:separator/>
      </w:r>
    </w:p>
  </w:footnote>
  <w:footnote w:type="continuationSeparator" w:id="0">
    <w:p w14:paraId="482803ED" w14:textId="77777777" w:rsidR="005D1504" w:rsidRPr="00A17187" w:rsidRDefault="005D1504" w:rsidP="00FA694D">
      <w:pPr>
        <w:spacing w:after="0" w:line="240" w:lineRule="auto"/>
      </w:pPr>
      <w:r w:rsidRPr="00A17187">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17626"/>
    <w:multiLevelType w:val="hybridMultilevel"/>
    <w:tmpl w:val="92EAAB32"/>
    <w:lvl w:ilvl="0" w:tplc="7B32CE86">
      <w:start w:val="1"/>
      <w:numFmt w:val="bullet"/>
      <w:lvlText w:val="-"/>
      <w:lvlJc w:val="left"/>
      <w:pPr>
        <w:ind w:left="1773" w:hanging="360"/>
      </w:pPr>
      <w:rPr>
        <w:rFonts w:ascii="Arial" w:eastAsia="Times New Roman" w:hAnsi="Arial" w:cs="Arial"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1" w15:restartNumberingAfterBreak="0">
    <w:nsid w:val="43362E52"/>
    <w:multiLevelType w:val="hybridMultilevel"/>
    <w:tmpl w:val="268058B6"/>
    <w:lvl w:ilvl="0" w:tplc="05168A2C">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4F37B3DC"/>
    <w:multiLevelType w:val="hybridMultilevel"/>
    <w:tmpl w:val="FFFFFFFF"/>
    <w:lvl w:ilvl="0" w:tplc="FFFFFFFF">
      <w:start w:val="1"/>
      <w:numFmt w:val="ideographDigital"/>
      <w:lvlText w:val=""/>
      <w:lvlJc w:val="left"/>
    </w:lvl>
    <w:lvl w:ilvl="1" w:tplc="86F7131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42B3A9E"/>
    <w:multiLevelType w:val="multilevel"/>
    <w:tmpl w:val="0AAA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B36274"/>
    <w:multiLevelType w:val="multilevel"/>
    <w:tmpl w:val="9B84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D1166F"/>
    <w:multiLevelType w:val="hybridMultilevel"/>
    <w:tmpl w:val="B406D244"/>
    <w:lvl w:ilvl="0" w:tplc="FDAEA62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73AC7"/>
    <w:multiLevelType w:val="multilevel"/>
    <w:tmpl w:val="578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EE503C"/>
    <w:multiLevelType w:val="multilevel"/>
    <w:tmpl w:val="AE6E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DF"/>
    <w:rsid w:val="000036DF"/>
    <w:rsid w:val="000114BD"/>
    <w:rsid w:val="000169DC"/>
    <w:rsid w:val="0002612C"/>
    <w:rsid w:val="00032C4B"/>
    <w:rsid w:val="0004740F"/>
    <w:rsid w:val="0005043C"/>
    <w:rsid w:val="00064BF7"/>
    <w:rsid w:val="00095186"/>
    <w:rsid w:val="000A1E38"/>
    <w:rsid w:val="000A708D"/>
    <w:rsid w:val="000B5FCA"/>
    <w:rsid w:val="000B7D3B"/>
    <w:rsid w:val="000E3875"/>
    <w:rsid w:val="000E3F3E"/>
    <w:rsid w:val="00155191"/>
    <w:rsid w:val="00157788"/>
    <w:rsid w:val="0016669C"/>
    <w:rsid w:val="001A3250"/>
    <w:rsid w:val="001B3E9A"/>
    <w:rsid w:val="001B4C26"/>
    <w:rsid w:val="0021174F"/>
    <w:rsid w:val="002118AB"/>
    <w:rsid w:val="00261F2D"/>
    <w:rsid w:val="0027105E"/>
    <w:rsid w:val="00283367"/>
    <w:rsid w:val="00283E17"/>
    <w:rsid w:val="00284345"/>
    <w:rsid w:val="00297728"/>
    <w:rsid w:val="002A2E26"/>
    <w:rsid w:val="002B55CF"/>
    <w:rsid w:val="002E42D0"/>
    <w:rsid w:val="00307254"/>
    <w:rsid w:val="00316816"/>
    <w:rsid w:val="00321902"/>
    <w:rsid w:val="003223D6"/>
    <w:rsid w:val="00360E99"/>
    <w:rsid w:val="003640B1"/>
    <w:rsid w:val="00380648"/>
    <w:rsid w:val="003832A5"/>
    <w:rsid w:val="00390858"/>
    <w:rsid w:val="00396210"/>
    <w:rsid w:val="00397304"/>
    <w:rsid w:val="003B6CA1"/>
    <w:rsid w:val="00410160"/>
    <w:rsid w:val="004247F7"/>
    <w:rsid w:val="00450FCD"/>
    <w:rsid w:val="00477602"/>
    <w:rsid w:val="00483515"/>
    <w:rsid w:val="0048625A"/>
    <w:rsid w:val="004A033C"/>
    <w:rsid w:val="004A44F0"/>
    <w:rsid w:val="004B245A"/>
    <w:rsid w:val="004B33D5"/>
    <w:rsid w:val="004C76F8"/>
    <w:rsid w:val="004D0A99"/>
    <w:rsid w:val="00541080"/>
    <w:rsid w:val="005472BB"/>
    <w:rsid w:val="00581B40"/>
    <w:rsid w:val="005A5498"/>
    <w:rsid w:val="005B3CF4"/>
    <w:rsid w:val="005D1504"/>
    <w:rsid w:val="0060296E"/>
    <w:rsid w:val="006072A9"/>
    <w:rsid w:val="00673CF4"/>
    <w:rsid w:val="00682B8B"/>
    <w:rsid w:val="0069378B"/>
    <w:rsid w:val="00694429"/>
    <w:rsid w:val="006A0DF2"/>
    <w:rsid w:val="006B39F5"/>
    <w:rsid w:val="006E16BF"/>
    <w:rsid w:val="006E19D0"/>
    <w:rsid w:val="006F6374"/>
    <w:rsid w:val="007063D6"/>
    <w:rsid w:val="00727C3B"/>
    <w:rsid w:val="0074525B"/>
    <w:rsid w:val="007729C1"/>
    <w:rsid w:val="0077763F"/>
    <w:rsid w:val="00796B7E"/>
    <w:rsid w:val="007A3D78"/>
    <w:rsid w:val="007D7AF1"/>
    <w:rsid w:val="007F2096"/>
    <w:rsid w:val="007F7117"/>
    <w:rsid w:val="00822DA3"/>
    <w:rsid w:val="00830BF7"/>
    <w:rsid w:val="00830F19"/>
    <w:rsid w:val="00844835"/>
    <w:rsid w:val="00844DAA"/>
    <w:rsid w:val="00894447"/>
    <w:rsid w:val="008A6F80"/>
    <w:rsid w:val="008C3384"/>
    <w:rsid w:val="008E092F"/>
    <w:rsid w:val="0090587B"/>
    <w:rsid w:val="009172DC"/>
    <w:rsid w:val="00925B60"/>
    <w:rsid w:val="00952164"/>
    <w:rsid w:val="009576D8"/>
    <w:rsid w:val="00962F5E"/>
    <w:rsid w:val="009746BD"/>
    <w:rsid w:val="0098272F"/>
    <w:rsid w:val="009B225E"/>
    <w:rsid w:val="009B7CE5"/>
    <w:rsid w:val="009E43F5"/>
    <w:rsid w:val="009E4DE9"/>
    <w:rsid w:val="009F2A70"/>
    <w:rsid w:val="00A12EAC"/>
    <w:rsid w:val="00A17187"/>
    <w:rsid w:val="00A403BD"/>
    <w:rsid w:val="00A45FA2"/>
    <w:rsid w:val="00A46FAA"/>
    <w:rsid w:val="00AA3972"/>
    <w:rsid w:val="00AE4B5B"/>
    <w:rsid w:val="00AE7EC5"/>
    <w:rsid w:val="00B1482A"/>
    <w:rsid w:val="00B242FE"/>
    <w:rsid w:val="00B27B5C"/>
    <w:rsid w:val="00B36484"/>
    <w:rsid w:val="00B55EC7"/>
    <w:rsid w:val="00B91863"/>
    <w:rsid w:val="00BA3976"/>
    <w:rsid w:val="00BA4F31"/>
    <w:rsid w:val="00BC270E"/>
    <w:rsid w:val="00BC7E20"/>
    <w:rsid w:val="00C22DE1"/>
    <w:rsid w:val="00C24C41"/>
    <w:rsid w:val="00C25C2D"/>
    <w:rsid w:val="00C27713"/>
    <w:rsid w:val="00C544FD"/>
    <w:rsid w:val="00C57136"/>
    <w:rsid w:val="00C576BE"/>
    <w:rsid w:val="00C73A99"/>
    <w:rsid w:val="00C824BB"/>
    <w:rsid w:val="00C824D4"/>
    <w:rsid w:val="00C85CCE"/>
    <w:rsid w:val="00C9242B"/>
    <w:rsid w:val="00C967BE"/>
    <w:rsid w:val="00D11F6E"/>
    <w:rsid w:val="00D24423"/>
    <w:rsid w:val="00D300D2"/>
    <w:rsid w:val="00D42F57"/>
    <w:rsid w:val="00D548CB"/>
    <w:rsid w:val="00D6435F"/>
    <w:rsid w:val="00D8329F"/>
    <w:rsid w:val="00D90EBB"/>
    <w:rsid w:val="00DD55B1"/>
    <w:rsid w:val="00DE2FC0"/>
    <w:rsid w:val="00E2193A"/>
    <w:rsid w:val="00E651D4"/>
    <w:rsid w:val="00E90F7A"/>
    <w:rsid w:val="00EA2549"/>
    <w:rsid w:val="00EC40E3"/>
    <w:rsid w:val="00ED0232"/>
    <w:rsid w:val="00EE02F1"/>
    <w:rsid w:val="00EE2A79"/>
    <w:rsid w:val="00EF30AD"/>
    <w:rsid w:val="00F057C9"/>
    <w:rsid w:val="00F12F4E"/>
    <w:rsid w:val="00F16C14"/>
    <w:rsid w:val="00F16F2C"/>
    <w:rsid w:val="00F41F38"/>
    <w:rsid w:val="00F4398F"/>
    <w:rsid w:val="00F61546"/>
    <w:rsid w:val="00F8413F"/>
    <w:rsid w:val="00F84B18"/>
    <w:rsid w:val="00F93D29"/>
    <w:rsid w:val="00FA4465"/>
    <w:rsid w:val="00FA694D"/>
    <w:rsid w:val="00FC335E"/>
    <w:rsid w:val="00FC6DBE"/>
    <w:rsid w:val="00FD5EA6"/>
    <w:rsid w:val="00FE19A7"/>
    <w:rsid w:val="00FF33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C26E"/>
  <w15:docId w15:val="{31C8F919-5E86-4E5B-A4D1-BA785D90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9D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0036DF"/>
  </w:style>
  <w:style w:type="paragraph" w:styleId="TextnBalon">
    <w:name w:val="Balloon Text"/>
    <w:basedOn w:val="Normal"/>
    <w:link w:val="TextnBalonCaracter"/>
    <w:uiPriority w:val="99"/>
    <w:semiHidden/>
    <w:unhideWhenUsed/>
    <w:rsid w:val="000036D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36DF"/>
    <w:rPr>
      <w:rFonts w:ascii="Tahoma" w:hAnsi="Tahoma" w:cs="Tahoma"/>
      <w:sz w:val="16"/>
      <w:szCs w:val="16"/>
    </w:rPr>
  </w:style>
  <w:style w:type="paragraph" w:styleId="Antet">
    <w:name w:val="header"/>
    <w:basedOn w:val="Normal"/>
    <w:link w:val="AntetCaracter"/>
    <w:unhideWhenUsed/>
    <w:rsid w:val="00FA694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A694D"/>
  </w:style>
  <w:style w:type="paragraph" w:styleId="Subsol">
    <w:name w:val="footer"/>
    <w:basedOn w:val="Normal"/>
    <w:link w:val="SubsolCaracter"/>
    <w:uiPriority w:val="99"/>
    <w:unhideWhenUsed/>
    <w:rsid w:val="00FA694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A694D"/>
  </w:style>
  <w:style w:type="table" w:styleId="Tabelgril">
    <w:name w:val="Table Grid"/>
    <w:basedOn w:val="TabelNormal"/>
    <w:uiPriority w:val="59"/>
    <w:rsid w:val="00AE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9242B"/>
    <w:rPr>
      <w:color w:val="0000FF" w:themeColor="hyperlink"/>
      <w:u w:val="single"/>
    </w:rPr>
  </w:style>
  <w:style w:type="character" w:customStyle="1" w:styleId="UnresolvedMention">
    <w:name w:val="Unresolved Mention"/>
    <w:basedOn w:val="Fontdeparagrafimplicit"/>
    <w:uiPriority w:val="99"/>
    <w:semiHidden/>
    <w:unhideWhenUsed/>
    <w:rsid w:val="00C9242B"/>
    <w:rPr>
      <w:color w:val="605E5C"/>
      <w:shd w:val="clear" w:color="auto" w:fill="E1DFDD"/>
    </w:rPr>
  </w:style>
  <w:style w:type="character" w:styleId="HyperlinkParcurs">
    <w:name w:val="FollowedHyperlink"/>
    <w:basedOn w:val="Fontdeparagrafimplicit"/>
    <w:uiPriority w:val="99"/>
    <w:semiHidden/>
    <w:unhideWhenUsed/>
    <w:rsid w:val="00D548CB"/>
    <w:rPr>
      <w:color w:val="800080" w:themeColor="followedHyperlink"/>
      <w:u w:val="single"/>
    </w:rPr>
  </w:style>
  <w:style w:type="paragraph" w:customStyle="1" w:styleId="CaracterCharChar">
    <w:name w:val="Caracter Char Char"/>
    <w:basedOn w:val="Normal"/>
    <w:rsid w:val="00EC40E3"/>
    <w:pPr>
      <w:spacing w:after="0" w:line="240" w:lineRule="auto"/>
    </w:pPr>
    <w:rPr>
      <w:rFonts w:ascii="Times New Roman" w:eastAsia="Times New Roman" w:hAnsi="Times New Roman" w:cs="Times New Roman"/>
      <w:sz w:val="24"/>
      <w:szCs w:val="24"/>
      <w:lang w:val="pl-PL" w:eastAsia="pl-PL"/>
    </w:rPr>
  </w:style>
  <w:style w:type="paragraph" w:styleId="Listparagraf">
    <w:name w:val="List Paragraph"/>
    <w:basedOn w:val="Normal"/>
    <w:uiPriority w:val="34"/>
    <w:qFormat/>
    <w:rsid w:val="00A46FAA"/>
    <w:pPr>
      <w:ind w:left="720"/>
      <w:contextualSpacing/>
    </w:pPr>
  </w:style>
  <w:style w:type="paragraph" w:customStyle="1" w:styleId="CaracterCharChar0">
    <w:name w:val="Caracter Char Char"/>
    <w:basedOn w:val="Normal"/>
    <w:rsid w:val="000169D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D90EBB"/>
    <w:pPr>
      <w:autoSpaceDE w:val="0"/>
      <w:autoSpaceDN w:val="0"/>
      <w:adjustRightInd w:val="0"/>
      <w:spacing w:after="0" w:line="240" w:lineRule="auto"/>
    </w:pPr>
    <w:rPr>
      <w:rFonts w:ascii="Georgia" w:hAnsi="Georgia" w:cs="Georgia"/>
      <w:color w:val="000000"/>
      <w:sz w:val="24"/>
      <w:szCs w:val="24"/>
      <w:lang w:val="en-US"/>
    </w:rPr>
  </w:style>
  <w:style w:type="character" w:styleId="Accentuat">
    <w:name w:val="Emphasis"/>
    <w:basedOn w:val="Fontdeparagrafimplicit"/>
    <w:uiPriority w:val="20"/>
    <w:qFormat/>
    <w:rsid w:val="00BC2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63968">
      <w:bodyDiv w:val="1"/>
      <w:marLeft w:val="0"/>
      <w:marRight w:val="0"/>
      <w:marTop w:val="0"/>
      <w:marBottom w:val="0"/>
      <w:divBdr>
        <w:top w:val="none" w:sz="0" w:space="0" w:color="auto"/>
        <w:left w:val="none" w:sz="0" w:space="0" w:color="auto"/>
        <w:bottom w:val="none" w:sz="0" w:space="0" w:color="auto"/>
        <w:right w:val="none" w:sz="0" w:space="0" w:color="auto"/>
      </w:divBdr>
      <w:divsChild>
        <w:div w:id="1665205930">
          <w:marLeft w:val="0"/>
          <w:marRight w:val="0"/>
          <w:marTop w:val="0"/>
          <w:marBottom w:val="300"/>
          <w:divBdr>
            <w:top w:val="single" w:sz="6" w:space="0" w:color="D6E9C6"/>
            <w:left w:val="single" w:sz="6" w:space="0" w:color="D6E9C6"/>
            <w:bottom w:val="single" w:sz="6" w:space="0" w:color="D6E9C6"/>
            <w:right w:val="single" w:sz="6" w:space="0" w:color="D6E9C6"/>
          </w:divBdr>
          <w:divsChild>
            <w:div w:id="1563635087">
              <w:marLeft w:val="0"/>
              <w:marRight w:val="0"/>
              <w:marTop w:val="0"/>
              <w:marBottom w:val="0"/>
              <w:divBdr>
                <w:top w:val="none" w:sz="0" w:space="0" w:color="auto"/>
                <w:left w:val="none" w:sz="0" w:space="0" w:color="auto"/>
                <w:bottom w:val="none" w:sz="0" w:space="0" w:color="auto"/>
                <w:right w:val="none" w:sz="0" w:space="0" w:color="auto"/>
              </w:divBdr>
              <w:divsChild>
                <w:div w:id="1468277361">
                  <w:marLeft w:val="0"/>
                  <w:marRight w:val="0"/>
                  <w:marTop w:val="0"/>
                  <w:marBottom w:val="0"/>
                  <w:divBdr>
                    <w:top w:val="none" w:sz="0" w:space="0" w:color="auto"/>
                    <w:left w:val="none" w:sz="0" w:space="0" w:color="auto"/>
                    <w:bottom w:val="none" w:sz="0" w:space="0" w:color="auto"/>
                    <w:right w:val="none" w:sz="0" w:space="0" w:color="auto"/>
                  </w:divBdr>
                  <w:divsChild>
                    <w:div w:id="2103452827">
                      <w:marLeft w:val="0"/>
                      <w:marRight w:val="0"/>
                      <w:marTop w:val="0"/>
                      <w:marBottom w:val="0"/>
                      <w:divBdr>
                        <w:top w:val="none" w:sz="0" w:space="0" w:color="auto"/>
                        <w:left w:val="none" w:sz="0" w:space="0" w:color="auto"/>
                        <w:bottom w:val="none" w:sz="0" w:space="0" w:color="auto"/>
                        <w:right w:val="none" w:sz="0" w:space="0" w:color="auto"/>
                      </w:divBdr>
                      <w:divsChild>
                        <w:div w:id="1454864452">
                          <w:marLeft w:val="0"/>
                          <w:marRight w:val="0"/>
                          <w:marTop w:val="0"/>
                          <w:marBottom w:val="240"/>
                          <w:divBdr>
                            <w:top w:val="none" w:sz="0" w:space="0" w:color="auto"/>
                            <w:left w:val="none" w:sz="0" w:space="0" w:color="auto"/>
                            <w:bottom w:val="none" w:sz="0" w:space="0" w:color="auto"/>
                            <w:right w:val="none" w:sz="0" w:space="0" w:color="auto"/>
                          </w:divBdr>
                          <w:divsChild>
                            <w:div w:id="43956708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712147">
      <w:bodyDiv w:val="1"/>
      <w:marLeft w:val="0"/>
      <w:marRight w:val="0"/>
      <w:marTop w:val="0"/>
      <w:marBottom w:val="0"/>
      <w:divBdr>
        <w:top w:val="none" w:sz="0" w:space="0" w:color="auto"/>
        <w:left w:val="none" w:sz="0" w:space="0" w:color="auto"/>
        <w:bottom w:val="none" w:sz="0" w:space="0" w:color="auto"/>
        <w:right w:val="none" w:sz="0" w:space="0" w:color="auto"/>
      </w:divBdr>
      <w:divsChild>
        <w:div w:id="1657562815">
          <w:marLeft w:val="0"/>
          <w:marRight w:val="0"/>
          <w:marTop w:val="0"/>
          <w:marBottom w:val="0"/>
          <w:divBdr>
            <w:top w:val="none" w:sz="0" w:space="0" w:color="auto"/>
            <w:left w:val="none" w:sz="0" w:space="0" w:color="auto"/>
            <w:bottom w:val="none" w:sz="0" w:space="0" w:color="auto"/>
            <w:right w:val="none" w:sz="0" w:space="0" w:color="auto"/>
          </w:divBdr>
          <w:divsChild>
            <w:div w:id="312566133">
              <w:marLeft w:val="0"/>
              <w:marRight w:val="0"/>
              <w:marTop w:val="0"/>
              <w:marBottom w:val="0"/>
              <w:divBdr>
                <w:top w:val="dashed" w:sz="2" w:space="0" w:color="FFFFFF"/>
                <w:left w:val="dashed" w:sz="2" w:space="0" w:color="FFFFFF"/>
                <w:bottom w:val="dashed" w:sz="2" w:space="0" w:color="FFFFFF"/>
                <w:right w:val="dashed" w:sz="2" w:space="0" w:color="FFFFFF"/>
              </w:divBdr>
              <w:divsChild>
                <w:div w:id="1769504180">
                  <w:marLeft w:val="0"/>
                  <w:marRight w:val="0"/>
                  <w:marTop w:val="0"/>
                  <w:marBottom w:val="0"/>
                  <w:divBdr>
                    <w:top w:val="dashed" w:sz="2" w:space="0" w:color="FFFFFF"/>
                    <w:left w:val="dashed" w:sz="2" w:space="0" w:color="FFFFFF"/>
                    <w:bottom w:val="dashed" w:sz="2" w:space="0" w:color="FFFFFF"/>
                    <w:right w:val="dashed" w:sz="2" w:space="0" w:color="FFFFFF"/>
                  </w:divBdr>
                  <w:divsChild>
                    <w:div w:id="465926186">
                      <w:marLeft w:val="0"/>
                      <w:marRight w:val="0"/>
                      <w:marTop w:val="0"/>
                      <w:marBottom w:val="0"/>
                      <w:divBdr>
                        <w:top w:val="dashed" w:sz="2" w:space="0" w:color="FFFFFF"/>
                        <w:left w:val="dashed" w:sz="2" w:space="0" w:color="FFFFFF"/>
                        <w:bottom w:val="dashed" w:sz="2" w:space="0" w:color="FFFFFF"/>
                        <w:right w:val="dashed" w:sz="2" w:space="0" w:color="FFFFFF"/>
                      </w:divBdr>
                      <w:divsChild>
                        <w:div w:id="777601743">
                          <w:marLeft w:val="0"/>
                          <w:marRight w:val="0"/>
                          <w:marTop w:val="0"/>
                          <w:marBottom w:val="0"/>
                          <w:divBdr>
                            <w:top w:val="dashed" w:sz="2" w:space="0" w:color="FFFFFF"/>
                            <w:left w:val="dashed" w:sz="2" w:space="0" w:color="FFFFFF"/>
                            <w:bottom w:val="dashed" w:sz="2" w:space="0" w:color="FFFFFF"/>
                            <w:right w:val="dashed" w:sz="2" w:space="0" w:color="FFFFFF"/>
                          </w:divBdr>
                        </w:div>
                        <w:div w:id="524486413">
                          <w:marLeft w:val="0"/>
                          <w:marRight w:val="0"/>
                          <w:marTop w:val="0"/>
                          <w:marBottom w:val="0"/>
                          <w:divBdr>
                            <w:top w:val="dashed" w:sz="2" w:space="0" w:color="FFFFFF"/>
                            <w:left w:val="dashed" w:sz="2" w:space="0" w:color="FFFFFF"/>
                            <w:bottom w:val="dashed" w:sz="2" w:space="0" w:color="FFFFFF"/>
                            <w:right w:val="dashed" w:sz="2" w:space="0" w:color="FFFFFF"/>
                          </w:divBdr>
                        </w:div>
                        <w:div w:id="114103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2800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idromania.ro/myPad/fl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municipiulcodle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DCBA-5969-46CD-8424-CD7DE6B8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2731</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2025-04-03T13:34:00Z</cp:lastPrinted>
  <dcterms:created xsi:type="dcterms:W3CDTF">2025-08-11T08:10:00Z</dcterms:created>
  <dcterms:modified xsi:type="dcterms:W3CDTF">2025-08-11T08:10:00Z</dcterms:modified>
</cp:coreProperties>
</file>